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862CF" w14:textId="09A4C398" w:rsidR="001E02E6" w:rsidRPr="00542311" w:rsidRDefault="001E02E6">
      <w:pPr>
        <w:rPr>
          <w:b/>
          <w:bCs/>
        </w:rPr>
      </w:pPr>
      <w:r w:rsidRPr="00542311">
        <w:rPr>
          <w:b/>
          <w:bCs/>
        </w:rPr>
        <w:t>Sociology summer recommended reading/task</w:t>
      </w:r>
    </w:p>
    <w:p w14:paraId="70A5B260" w14:textId="6B186484" w:rsidR="001E02E6" w:rsidRDefault="001E02E6">
      <w:r>
        <w:t xml:space="preserve">Especially if you didn’t do Sociology GCSE it would be useful to have a look at some </w:t>
      </w:r>
      <w:r w:rsidR="00926116">
        <w:t xml:space="preserve">GCSE </w:t>
      </w:r>
      <w:r>
        <w:t>theories and case studies (although of course we revise those in A Level).</w:t>
      </w:r>
    </w:p>
    <w:p w14:paraId="0659FF1C" w14:textId="4B2223C4" w:rsidR="00542311" w:rsidRDefault="00926116">
      <w:r>
        <w:t>T</w:t>
      </w:r>
      <w:r w:rsidR="00542311">
        <w:t>he four “basic” Sociology theories are Feminism, Functionalism, Interactionism and Marxism, so reading/watching anything on those would be good.</w:t>
      </w:r>
    </w:p>
    <w:p w14:paraId="6BAD71D7" w14:textId="7BE365D1" w:rsidR="00542311" w:rsidRDefault="00542311">
      <w:r>
        <w:t xml:space="preserve">The </w:t>
      </w:r>
      <w:r w:rsidR="00926116">
        <w:t xml:space="preserve">A Level </w:t>
      </w:r>
      <w:r>
        <w:t xml:space="preserve">units we do are Education, Family, Crime, Media, Theories, Research Methods. </w:t>
      </w:r>
    </w:p>
    <w:p w14:paraId="525F88EE" w14:textId="2F0FBEBF" w:rsidR="001E02E6" w:rsidRDefault="001E02E6" w:rsidP="00542311">
      <w:pPr>
        <w:pStyle w:val="ListParagraph"/>
        <w:numPr>
          <w:ilvl w:val="0"/>
          <w:numId w:val="2"/>
        </w:numPr>
      </w:pPr>
      <w:r>
        <w:t xml:space="preserve">The </w:t>
      </w:r>
      <w:r w:rsidRPr="00542311">
        <w:rPr>
          <w:b/>
          <w:bCs/>
          <w:u w:val="single"/>
        </w:rPr>
        <w:t>tutor2u.net</w:t>
      </w:r>
      <w:r>
        <w:t xml:space="preserve"> is good and has lots of videos – but be careful whether it’s the A Level or GCSE videos you’re clicking on! </w:t>
      </w:r>
    </w:p>
    <w:p w14:paraId="310A608D" w14:textId="08DF6536" w:rsidR="001E02E6" w:rsidRDefault="001E02E6" w:rsidP="00542311">
      <w:pPr>
        <w:pStyle w:val="ListParagraph"/>
        <w:numPr>
          <w:ilvl w:val="0"/>
          <w:numId w:val="1"/>
        </w:numPr>
      </w:pPr>
      <w:r>
        <w:t xml:space="preserve">If you’re super keen you can look at all the A Level videos on theory and methods </w:t>
      </w:r>
      <w:hyperlink r:id="rId5" w:history="1">
        <w:r w:rsidRPr="001E02E6">
          <w:rPr>
            <w:rStyle w:val="Hyperlink"/>
          </w:rPr>
          <w:t>Theory &amp; Methods Topic Videos | Collections | Sociology | tutor2u</w:t>
        </w:r>
      </w:hyperlink>
    </w:p>
    <w:p w14:paraId="5C77CF1C" w14:textId="34100924" w:rsidR="001E02E6" w:rsidRDefault="001E02E6" w:rsidP="00542311">
      <w:pPr>
        <w:pStyle w:val="ListParagraph"/>
        <w:numPr>
          <w:ilvl w:val="0"/>
          <w:numId w:val="1"/>
        </w:numPr>
      </w:pPr>
      <w:r>
        <w:t xml:space="preserve">Or you can look at the GCSE ones </w:t>
      </w:r>
      <w:hyperlink r:id="rId6" w:history="1">
        <w:r w:rsidRPr="001E02E6">
          <w:rPr>
            <w:rStyle w:val="Hyperlink"/>
          </w:rPr>
          <w:t>Quick Revise | AQA GCSE Sociology Revision Blast Videos | Collections | Sociology | tutor2u</w:t>
        </w:r>
      </w:hyperlink>
    </w:p>
    <w:p w14:paraId="1B595A30" w14:textId="4C42F04F" w:rsidR="001E02E6" w:rsidRDefault="001E02E6" w:rsidP="00542311">
      <w:pPr>
        <w:pStyle w:val="ListParagraph"/>
        <w:numPr>
          <w:ilvl w:val="0"/>
          <w:numId w:val="1"/>
        </w:numPr>
      </w:pPr>
      <w:r>
        <w:t xml:space="preserve">Just searching for “AQA Sociology tutor2u” on </w:t>
      </w:r>
      <w:proofErr w:type="spellStart"/>
      <w:r>
        <w:t>Youtube</w:t>
      </w:r>
      <w:proofErr w:type="spellEnd"/>
      <w:r>
        <w:t xml:space="preserve"> will bring up lots of things. Just make sure it’s </w:t>
      </w:r>
      <w:r w:rsidR="00542311">
        <w:t>the right level for you.</w:t>
      </w:r>
    </w:p>
    <w:p w14:paraId="7C61B87C" w14:textId="316EBAC6" w:rsidR="00542311" w:rsidRDefault="00542311" w:rsidP="00542311">
      <w:pPr>
        <w:pStyle w:val="ListParagraph"/>
        <w:numPr>
          <w:ilvl w:val="0"/>
          <w:numId w:val="2"/>
        </w:numPr>
      </w:pPr>
      <w:r>
        <w:t xml:space="preserve">The </w:t>
      </w:r>
      <w:r w:rsidRPr="00542311">
        <w:rPr>
          <w:b/>
          <w:bCs/>
          <w:u w:val="single"/>
        </w:rPr>
        <w:t>Crash Course</w:t>
      </w:r>
      <w:r>
        <w:t xml:space="preserve"> site on </w:t>
      </w:r>
      <w:proofErr w:type="spellStart"/>
      <w:r>
        <w:t>Youtube</w:t>
      </w:r>
      <w:proofErr w:type="spellEnd"/>
      <w:r>
        <w:t xml:space="preserve"> has a Sociology course with lots of interesting relevant videos though of course it’s not specifically linked to AQA or A Level/GCSE. </w:t>
      </w:r>
      <w:hyperlink r:id="rId7" w:history="1">
        <w:r w:rsidRPr="00542311">
          <w:rPr>
            <w:rStyle w:val="Hyperlink"/>
          </w:rPr>
          <w:t>Crash Course Sociology - YouTube</w:t>
        </w:r>
      </w:hyperlink>
    </w:p>
    <w:p w14:paraId="192B442B" w14:textId="4D9DEEAA" w:rsidR="00542311" w:rsidRDefault="00542311" w:rsidP="00542311">
      <w:pPr>
        <w:pStyle w:val="ListParagraph"/>
        <w:numPr>
          <w:ilvl w:val="0"/>
          <w:numId w:val="2"/>
        </w:numPr>
      </w:pPr>
      <w:r>
        <w:t>An interesting task might be to find a news story on anything related to crime, education, media or family, and then ask AI if it can give you a Feminist/</w:t>
      </w:r>
      <w:r w:rsidR="00926116">
        <w:t xml:space="preserve"> </w:t>
      </w:r>
      <w:r>
        <w:t>Functionalist/</w:t>
      </w:r>
      <w:r w:rsidR="00926116">
        <w:t xml:space="preserve"> </w:t>
      </w:r>
      <w:r>
        <w:t>Interactionist/</w:t>
      </w:r>
      <w:r w:rsidR="00926116">
        <w:t xml:space="preserve"> </w:t>
      </w:r>
      <w:r>
        <w:t>Marxist perspective on that story. Obviously read it too! It would be interesting to ask you what you got.</w:t>
      </w:r>
    </w:p>
    <w:p w14:paraId="49AB778B" w14:textId="0C9F9809" w:rsidR="00542311" w:rsidRDefault="00542311" w:rsidP="00542311">
      <w:pPr>
        <w:pStyle w:val="ListParagraph"/>
        <w:ind w:left="360"/>
      </w:pPr>
      <w:r>
        <w:t>I did one literally just now with Copilot and my prompt was “</w:t>
      </w:r>
      <w:r w:rsidRPr="00542311">
        <w:t>Write me a paragraph of Feminist sociological perspective on the Lucy Letby case</w:t>
      </w:r>
      <w:r>
        <w:t>”</w:t>
      </w:r>
      <w:r w:rsidR="00926116">
        <w:t xml:space="preserve"> on the “Think Deeper” setting, and as well as further links to Feminist theory, this is what I </w:t>
      </w:r>
      <w:proofErr w:type="gramStart"/>
      <w:r w:rsidR="00926116">
        <w:t>got:-</w:t>
      </w:r>
      <w:proofErr w:type="gramEnd"/>
    </w:p>
    <w:p w14:paraId="293EC8D0" w14:textId="77777777" w:rsidR="00926116" w:rsidRDefault="00926116" w:rsidP="00542311">
      <w:pPr>
        <w:pStyle w:val="ListParagraph"/>
        <w:ind w:left="360"/>
      </w:pPr>
    </w:p>
    <w:p w14:paraId="6F27E080" w14:textId="68AA8B02" w:rsidR="00542311" w:rsidRPr="00542311" w:rsidRDefault="00926116" w:rsidP="00926116">
      <w:pPr>
        <w:pStyle w:val="ListParagraph"/>
        <w:rPr>
          <w:b/>
          <w:bCs/>
        </w:rPr>
      </w:pPr>
      <w:r w:rsidRPr="00926116">
        <w:rPr>
          <w:i/>
          <w:iCs/>
        </w:rPr>
        <w:t xml:space="preserve">From a feminist sociological perspective, the Lucy Letby case highlights how deeply </w:t>
      </w:r>
      <w:r w:rsidRPr="00926116">
        <w:rPr>
          <w:b/>
          <w:bCs/>
          <w:i/>
          <w:iCs/>
        </w:rPr>
        <w:t>gendered expectations</w:t>
      </w:r>
      <w:r w:rsidRPr="00926116">
        <w:rPr>
          <w:i/>
          <w:iCs/>
        </w:rPr>
        <w:t xml:space="preserve"> shape both the interpretation of crimes and the treatment of women in professional care roles. Society traditionally casts women nurses as nurturing mothers, and when a female caregiver commits violence, media coverage and public outrage often intensify because it both violates and </w:t>
      </w:r>
      <w:proofErr w:type="spellStart"/>
      <w:r w:rsidRPr="00926116">
        <w:rPr>
          <w:i/>
          <w:iCs/>
        </w:rPr>
        <w:t>dramatises</w:t>
      </w:r>
      <w:proofErr w:type="spellEnd"/>
      <w:r w:rsidRPr="00926116">
        <w:rPr>
          <w:i/>
          <w:iCs/>
        </w:rPr>
        <w:t xml:space="preserve"> those </w:t>
      </w:r>
      <w:r w:rsidRPr="00926116">
        <w:rPr>
          <w:b/>
          <w:bCs/>
          <w:i/>
          <w:iCs/>
        </w:rPr>
        <w:t>maternal</w:t>
      </w:r>
      <w:r w:rsidRPr="00926116">
        <w:rPr>
          <w:i/>
          <w:iCs/>
        </w:rPr>
        <w:t xml:space="preserve"> </w:t>
      </w:r>
      <w:r w:rsidRPr="00926116">
        <w:rPr>
          <w:b/>
          <w:bCs/>
          <w:i/>
          <w:iCs/>
        </w:rPr>
        <w:t>stereotypes</w:t>
      </w:r>
      <w:r w:rsidRPr="00926116">
        <w:rPr>
          <w:i/>
          <w:iCs/>
        </w:rPr>
        <w:t xml:space="preserve">. Feminist analysis also points to how institutional pressures and systemic failures in the NHS—such as understaffing and under-resourcing—may hide wider structural issues while scapegoating an individual. By examining how gender intersects with professional power, we can critique the ways </w:t>
      </w:r>
      <w:r w:rsidRPr="00926116">
        <w:rPr>
          <w:b/>
          <w:bCs/>
          <w:i/>
          <w:iCs/>
        </w:rPr>
        <w:t>patriarchy</w:t>
      </w:r>
      <w:r w:rsidRPr="00926116">
        <w:rPr>
          <w:i/>
          <w:iCs/>
        </w:rPr>
        <w:t xml:space="preserve"> influences narratives around innocence, guilt, and medical authority and ask whether a male nurse in the same position would face equivalent scrutiny or vilification. This perspective encourages us to question not only the individual actions but also the broader social and institutional contexts that enable tragedies and shape collective responses.</w:t>
      </w:r>
    </w:p>
    <w:sectPr w:rsidR="00542311" w:rsidRPr="00542311" w:rsidSect="0092611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D07D0"/>
    <w:multiLevelType w:val="hybridMultilevel"/>
    <w:tmpl w:val="BD0A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746B77"/>
    <w:multiLevelType w:val="hybridMultilevel"/>
    <w:tmpl w:val="931AC8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00166384">
    <w:abstractNumId w:val="0"/>
  </w:num>
  <w:num w:numId="2" w16cid:durableId="782923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2E6"/>
    <w:rsid w:val="001E02E6"/>
    <w:rsid w:val="00542311"/>
    <w:rsid w:val="008039F1"/>
    <w:rsid w:val="009261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0947"/>
  <w15:chartTrackingRefBased/>
  <w15:docId w15:val="{014A1176-509A-42FB-A8E3-FA6195C5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02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02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02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02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02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02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2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2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2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2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02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2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2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2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2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2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2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2E6"/>
    <w:rPr>
      <w:rFonts w:eastAsiaTheme="majorEastAsia" w:cstheme="majorBidi"/>
      <w:color w:val="272727" w:themeColor="text1" w:themeTint="D8"/>
    </w:rPr>
  </w:style>
  <w:style w:type="paragraph" w:styleId="Title">
    <w:name w:val="Title"/>
    <w:basedOn w:val="Normal"/>
    <w:next w:val="Normal"/>
    <w:link w:val="TitleChar"/>
    <w:uiPriority w:val="10"/>
    <w:qFormat/>
    <w:rsid w:val="001E02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2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2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2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2E6"/>
    <w:pPr>
      <w:spacing w:before="160"/>
      <w:jc w:val="center"/>
    </w:pPr>
    <w:rPr>
      <w:i/>
      <w:iCs/>
      <w:color w:val="404040" w:themeColor="text1" w:themeTint="BF"/>
    </w:rPr>
  </w:style>
  <w:style w:type="character" w:customStyle="1" w:styleId="QuoteChar">
    <w:name w:val="Quote Char"/>
    <w:basedOn w:val="DefaultParagraphFont"/>
    <w:link w:val="Quote"/>
    <w:uiPriority w:val="29"/>
    <w:rsid w:val="001E02E6"/>
    <w:rPr>
      <w:i/>
      <w:iCs/>
      <w:color w:val="404040" w:themeColor="text1" w:themeTint="BF"/>
    </w:rPr>
  </w:style>
  <w:style w:type="paragraph" w:styleId="ListParagraph">
    <w:name w:val="List Paragraph"/>
    <w:basedOn w:val="Normal"/>
    <w:uiPriority w:val="34"/>
    <w:qFormat/>
    <w:rsid w:val="001E02E6"/>
    <w:pPr>
      <w:ind w:left="720"/>
      <w:contextualSpacing/>
    </w:pPr>
  </w:style>
  <w:style w:type="character" w:styleId="IntenseEmphasis">
    <w:name w:val="Intense Emphasis"/>
    <w:basedOn w:val="DefaultParagraphFont"/>
    <w:uiPriority w:val="21"/>
    <w:qFormat/>
    <w:rsid w:val="001E02E6"/>
    <w:rPr>
      <w:i/>
      <w:iCs/>
      <w:color w:val="0F4761" w:themeColor="accent1" w:themeShade="BF"/>
    </w:rPr>
  </w:style>
  <w:style w:type="paragraph" w:styleId="IntenseQuote">
    <w:name w:val="Intense Quote"/>
    <w:basedOn w:val="Normal"/>
    <w:next w:val="Normal"/>
    <w:link w:val="IntenseQuoteChar"/>
    <w:uiPriority w:val="30"/>
    <w:qFormat/>
    <w:rsid w:val="001E02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2E6"/>
    <w:rPr>
      <w:i/>
      <w:iCs/>
      <w:color w:val="0F4761" w:themeColor="accent1" w:themeShade="BF"/>
    </w:rPr>
  </w:style>
  <w:style w:type="character" w:styleId="IntenseReference">
    <w:name w:val="Intense Reference"/>
    <w:basedOn w:val="DefaultParagraphFont"/>
    <w:uiPriority w:val="32"/>
    <w:qFormat/>
    <w:rsid w:val="001E02E6"/>
    <w:rPr>
      <w:b/>
      <w:bCs/>
      <w:smallCaps/>
      <w:color w:val="0F4761" w:themeColor="accent1" w:themeShade="BF"/>
      <w:spacing w:val="5"/>
    </w:rPr>
  </w:style>
  <w:style w:type="character" w:styleId="Hyperlink">
    <w:name w:val="Hyperlink"/>
    <w:basedOn w:val="DefaultParagraphFont"/>
    <w:uiPriority w:val="99"/>
    <w:unhideWhenUsed/>
    <w:rsid w:val="001E02E6"/>
    <w:rPr>
      <w:color w:val="467886" w:themeColor="hyperlink"/>
      <w:u w:val="single"/>
    </w:rPr>
  </w:style>
  <w:style w:type="character" w:styleId="UnresolvedMention">
    <w:name w:val="Unresolved Mention"/>
    <w:basedOn w:val="DefaultParagraphFont"/>
    <w:uiPriority w:val="99"/>
    <w:semiHidden/>
    <w:unhideWhenUsed/>
    <w:rsid w:val="001E0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playlist?list=PL8dPuuaLjXtMJ-AfB_7J1538YKWkZAnG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tor2u.net/sociology/collections/quick-revise-aqa-gcse-sociology-revision-blast-videos" TargetMode="External"/><Relationship Id="rId11" Type="http://schemas.openxmlformats.org/officeDocument/2006/relationships/customXml" Target="../customXml/item2.xml"/><Relationship Id="rId5" Type="http://schemas.openxmlformats.org/officeDocument/2006/relationships/hyperlink" Target="https://www.tutor2u.net/sociology/collections/theory-methods-student-revision-videos"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0A4C75408E048B63A52AE3B3F220E" ma:contentTypeVersion="19" ma:contentTypeDescription="Create a new document." ma:contentTypeScope="" ma:versionID="3aa4522c87296d27df3a24d347950788">
  <xsd:schema xmlns:xsd="http://www.w3.org/2001/XMLSchema" xmlns:xs="http://www.w3.org/2001/XMLSchema" xmlns:p="http://schemas.microsoft.com/office/2006/metadata/properties" xmlns:ns2="6e5dfc0b-b2ae-4b21-926f-2c6cea412b72" xmlns:ns3="f75d2e7d-c120-466e-954e-a6af2b3a2e15" targetNamespace="http://schemas.microsoft.com/office/2006/metadata/properties" ma:root="true" ma:fieldsID="c35c3b3124aa09da86b64946593ca5c7" ns2:_="" ns3:_="">
    <xsd:import namespace="6e5dfc0b-b2ae-4b21-926f-2c6cea412b72"/>
    <xsd:import namespace="f75d2e7d-c120-466e-954e-a6af2b3a2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dfc0b-b2ae-4b21-926f-2c6cea412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5d2e7d-c120-466e-954e-a6af2b3a2e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13693-c8c1-4192-9418-3d9751413d7d}" ma:internalName="TaxCatchAll" ma:showField="CatchAllData" ma:web="f75d2e7d-c120-466e-954e-a6af2b3a2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5d2e7d-c120-466e-954e-a6af2b3a2e15" xsi:nil="true"/>
    <lcf76f155ced4ddcb4097134ff3c332f xmlns="6e5dfc0b-b2ae-4b21-926f-2c6cea412b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754094-CD8B-4FA7-B239-4F8E2D68DCED}"/>
</file>

<file path=customXml/itemProps2.xml><?xml version="1.0" encoding="utf-8"?>
<ds:datastoreItem xmlns:ds="http://schemas.openxmlformats.org/officeDocument/2006/customXml" ds:itemID="{808951B9-CF07-44F5-9451-8C7400DE06E5}"/>
</file>

<file path=customXml/itemProps3.xml><?xml version="1.0" encoding="utf-8"?>
<ds:datastoreItem xmlns:ds="http://schemas.openxmlformats.org/officeDocument/2006/customXml" ds:itemID="{B0AF0E84-7875-4E29-9AA9-770DEE675E7A}"/>
</file>

<file path=docProps/app.xml><?xml version="1.0" encoding="utf-8"?>
<Properties xmlns="http://schemas.openxmlformats.org/officeDocument/2006/extended-properties" xmlns:vt="http://schemas.openxmlformats.org/officeDocument/2006/docPropsVTypes">
  <Template>Normal.dotm</Template>
  <TotalTime>24</TotalTime>
  <Pages>1</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Thinking Schools Academy Trust</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Ben (RGS)</dc:creator>
  <cp:keywords/>
  <dc:description/>
  <cp:lastModifiedBy>Roberts, Ben (RGS)</cp:lastModifiedBy>
  <cp:revision>1</cp:revision>
  <dcterms:created xsi:type="dcterms:W3CDTF">2025-07-01T11:27:00Z</dcterms:created>
  <dcterms:modified xsi:type="dcterms:W3CDTF">2025-07-01T11:51:00Z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0x010100C590A4C75408E048B63A52AE3B3F220E</vt:lpwstr>
  </property>
</Properties>
</file>