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91830" w:rsidR="009E4973" w:rsidP="3A1193B8" w:rsidRDefault="00997E1A" w14:paraId="025B1E3D" w14:textId="5AA175F8">
      <w:pPr>
        <w:jc w:val="center"/>
        <w:rPr>
          <w:rFonts w:ascii="Calibri" w:hAnsi="Calibri" w:asciiTheme="minorAscii" w:hAnsiTheme="minorAscii"/>
          <w:b w:val="1"/>
          <w:bCs w:val="1"/>
          <w:sz w:val="32"/>
          <w:szCs w:val="32"/>
        </w:rPr>
      </w:pPr>
      <w:r w:rsidRPr="3A1193B8" w:rsidR="00997E1A">
        <w:rPr>
          <w:rFonts w:ascii="Calibri" w:hAnsi="Calibri" w:asciiTheme="minorAscii" w:hAnsiTheme="minorAscii"/>
          <w:b w:val="1"/>
          <w:bCs w:val="1"/>
          <w:sz w:val="32"/>
          <w:szCs w:val="32"/>
        </w:rPr>
        <w:t>RGS: GCSE ENQUIRY ABOUT RESULTS (EAR) – SUMMER 202</w:t>
      </w:r>
      <w:r w:rsidRPr="3A1193B8" w:rsidR="5D01CE26">
        <w:rPr>
          <w:rFonts w:ascii="Calibri" w:hAnsi="Calibri" w:asciiTheme="minorAscii" w:hAnsiTheme="minorAscii"/>
          <w:b w:val="1"/>
          <w:bCs w:val="1"/>
          <w:sz w:val="32"/>
          <w:szCs w:val="32"/>
        </w:rPr>
        <w:t>5</w:t>
      </w:r>
    </w:p>
    <w:p w:rsidRPr="00591830" w:rsidR="00B27625" w:rsidRDefault="00ED7D99" w14:paraId="61518C6D" w14:textId="22928FCC">
      <w:pPr>
        <w:rPr>
          <w:rFonts w:asciiTheme="minorHAnsi" w:hAnsiTheme="minorHAnsi"/>
          <w:b/>
          <w:sz w:val="28"/>
          <w:szCs w:val="28"/>
        </w:rPr>
      </w:pPr>
      <w:r w:rsidRPr="4DB8125A">
        <w:rPr>
          <w:rFonts w:asciiTheme="minorHAnsi" w:hAnsiTheme="minorHAnsi"/>
          <w:b/>
          <w:sz w:val="28"/>
          <w:szCs w:val="28"/>
        </w:rPr>
        <w:t>REVIEW OF RESULTS (</w:t>
      </w:r>
      <w:proofErr w:type="spellStart"/>
      <w:r w:rsidRPr="4DB8125A">
        <w:rPr>
          <w:rFonts w:asciiTheme="minorHAnsi" w:hAnsiTheme="minorHAnsi"/>
          <w:b/>
          <w:sz w:val="28"/>
          <w:szCs w:val="28"/>
        </w:rPr>
        <w:t>RoR</w:t>
      </w:r>
      <w:proofErr w:type="spellEnd"/>
      <w:r w:rsidRPr="4DB8125A">
        <w:rPr>
          <w:rFonts w:asciiTheme="minorHAnsi" w:hAnsiTheme="minorHAnsi"/>
          <w:b/>
          <w:sz w:val="28"/>
          <w:szCs w:val="28"/>
        </w:rPr>
        <w:t>)</w:t>
      </w:r>
    </w:p>
    <w:p w:rsidRPr="00A81F9E" w:rsidR="00ED7D99" w:rsidRDefault="00ED7D99" w14:paraId="7017C027" w14:textId="552E0F41">
      <w:pPr>
        <w:rPr>
          <w:rFonts w:asciiTheme="minorHAnsi" w:hAnsiTheme="minorHAnsi"/>
          <w:b/>
          <w:sz w:val="24"/>
          <w:szCs w:val="24"/>
        </w:rPr>
      </w:pPr>
      <w:r w:rsidRPr="00A81F9E">
        <w:rPr>
          <w:rFonts w:asciiTheme="minorHAnsi" w:hAnsiTheme="minorHAnsi"/>
          <w:b/>
          <w:sz w:val="24"/>
          <w:szCs w:val="24"/>
        </w:rPr>
        <w:t xml:space="preserve">You should take the following steps before applying </w:t>
      </w:r>
      <w:r w:rsidRPr="00A81F9E" w:rsidR="00DC2A72">
        <w:rPr>
          <w:rFonts w:asciiTheme="minorHAnsi" w:hAnsiTheme="minorHAnsi"/>
          <w:b/>
          <w:sz w:val="24"/>
          <w:szCs w:val="24"/>
        </w:rPr>
        <w:t>for an enquiry about results:</w:t>
      </w:r>
    </w:p>
    <w:p w:rsidRPr="00A81F9E" w:rsidR="791E9B34" w:rsidP="3A1193B8" w:rsidRDefault="791E9B34" w14:paraId="5E0EB483" w14:textId="43854788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asciiTheme="minorAscii" w:hAnsiTheme="minorAscii"/>
          <w:sz w:val="24"/>
          <w:szCs w:val="24"/>
        </w:rPr>
      </w:pPr>
      <w:r w:rsidRPr="3A1193B8" w:rsidR="791E9B34">
        <w:rPr>
          <w:rFonts w:ascii="Calibri" w:hAnsi="Calibri" w:asciiTheme="minorAscii" w:hAnsiTheme="minorAscii"/>
          <w:sz w:val="24"/>
          <w:szCs w:val="24"/>
        </w:rPr>
        <w:t>See the school office</w:t>
      </w:r>
      <w:r w:rsidRPr="3A1193B8" w:rsidR="647EC7A8">
        <w:rPr>
          <w:rFonts w:ascii="Calibri" w:hAnsi="Calibri" w:asciiTheme="minorAscii" w:hAnsiTheme="minorAscii"/>
          <w:sz w:val="24"/>
          <w:szCs w:val="24"/>
        </w:rPr>
        <w:t xml:space="preserve"> staff to find out how close your marks were to the next grade boundary after the </w:t>
      </w:r>
      <w:r w:rsidRPr="3A1193B8" w:rsidR="647EC7A8">
        <w:rPr>
          <w:rFonts w:ascii="Calibri" w:hAnsi="Calibri" w:asciiTheme="minorAscii" w:hAnsiTheme="minorAscii"/>
          <w:sz w:val="24"/>
          <w:szCs w:val="24"/>
        </w:rPr>
        <w:t>component</w:t>
      </w:r>
      <w:r w:rsidRPr="3A1193B8" w:rsidR="647EC7A8">
        <w:rPr>
          <w:rFonts w:ascii="Calibri" w:hAnsi="Calibri" w:asciiTheme="minorAscii" w:hAnsiTheme="minorAscii"/>
          <w:sz w:val="24"/>
          <w:szCs w:val="24"/>
        </w:rPr>
        <w:t xml:space="preserve"> marks are released</w:t>
      </w:r>
      <w:r w:rsidRPr="3A1193B8" w:rsidR="647EC7A8">
        <w:rPr>
          <w:rFonts w:ascii="Calibri" w:hAnsi="Calibri" w:asciiTheme="minorAscii" w:hAnsiTheme="minorAscii"/>
          <w:sz w:val="24"/>
          <w:szCs w:val="24"/>
        </w:rPr>
        <w:t xml:space="preserve">.  </w:t>
      </w:r>
      <w:r w:rsidRPr="3A1193B8" w:rsidR="647EC7A8">
        <w:rPr>
          <w:rFonts w:ascii="Calibri" w:hAnsi="Calibri" w:asciiTheme="minorAscii" w:hAnsiTheme="minorAscii"/>
          <w:sz w:val="24"/>
          <w:szCs w:val="24"/>
        </w:rPr>
        <w:t>The office will be open for you to check this on Tuesday 2</w:t>
      </w:r>
      <w:r w:rsidRPr="3A1193B8" w:rsidR="70D13E70">
        <w:rPr>
          <w:rFonts w:ascii="Calibri" w:hAnsi="Calibri" w:asciiTheme="minorAscii" w:hAnsiTheme="minorAscii"/>
          <w:sz w:val="24"/>
          <w:szCs w:val="24"/>
        </w:rPr>
        <w:t>6</w:t>
      </w:r>
      <w:r w:rsidRPr="3A1193B8" w:rsidR="647EC7A8">
        <w:rPr>
          <w:rFonts w:ascii="Calibri" w:hAnsi="Calibri" w:asciiTheme="minorAscii" w:hAnsiTheme="minorAscii"/>
          <w:sz w:val="24"/>
          <w:szCs w:val="24"/>
        </w:rPr>
        <w:t>th or</w:t>
      </w:r>
      <w:r w:rsidRPr="3A1193B8" w:rsidR="70306DF2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3A1193B8" w:rsidR="70306DF2">
        <w:rPr>
          <w:rFonts w:ascii="Calibri" w:hAnsi="Calibri" w:asciiTheme="minorAscii" w:hAnsiTheme="minorAscii"/>
          <w:sz w:val="24"/>
          <w:szCs w:val="24"/>
        </w:rPr>
        <w:t>Wednesday</w:t>
      </w:r>
      <w:r w:rsidRPr="3A1193B8" w:rsidR="70306DF2">
        <w:rPr>
          <w:rFonts w:ascii="Calibri" w:hAnsi="Calibri" w:asciiTheme="minorAscii" w:hAnsiTheme="minorAscii"/>
          <w:sz w:val="24"/>
          <w:szCs w:val="24"/>
        </w:rPr>
        <w:t xml:space="preserve"> 2</w:t>
      </w:r>
      <w:r w:rsidRPr="3A1193B8" w:rsidR="6D4DBB91">
        <w:rPr>
          <w:rFonts w:ascii="Calibri" w:hAnsi="Calibri" w:asciiTheme="minorAscii" w:hAnsiTheme="minorAscii"/>
          <w:sz w:val="24"/>
          <w:szCs w:val="24"/>
        </w:rPr>
        <w:t>7</w:t>
      </w:r>
      <w:r w:rsidRPr="3A1193B8" w:rsidR="70306DF2">
        <w:rPr>
          <w:rFonts w:ascii="Calibri" w:hAnsi="Calibri" w:asciiTheme="minorAscii" w:hAnsiTheme="minorAscii"/>
          <w:sz w:val="24"/>
          <w:szCs w:val="24"/>
        </w:rPr>
        <w:t xml:space="preserve">th August, between 10:00am and 1:30pm, or you can wait until you return to school on Wednesday </w:t>
      </w:r>
      <w:r w:rsidRPr="3A1193B8" w:rsidR="19D5DDF0">
        <w:rPr>
          <w:rFonts w:ascii="Calibri" w:hAnsi="Calibri" w:asciiTheme="minorAscii" w:hAnsiTheme="minorAscii"/>
          <w:sz w:val="24"/>
          <w:szCs w:val="24"/>
        </w:rPr>
        <w:t>3rd</w:t>
      </w:r>
      <w:r w:rsidRPr="3A1193B8" w:rsidR="70306DF2">
        <w:rPr>
          <w:rFonts w:ascii="Calibri" w:hAnsi="Calibri" w:asciiTheme="minorAscii" w:hAnsiTheme="minorAscii"/>
          <w:sz w:val="24"/>
          <w:szCs w:val="24"/>
        </w:rPr>
        <w:t xml:space="preserve"> September.</w:t>
      </w:r>
    </w:p>
    <w:p w:rsidRPr="00A81F9E" w:rsidR="4DB8125A" w:rsidP="4DB8125A" w:rsidRDefault="4DB8125A" w14:paraId="4F26721C" w14:textId="2ADE55DF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Pr="00A81F9E" w:rsidR="007D39E6" w:rsidP="4DB8125A" w:rsidRDefault="007D39E6" w14:paraId="2A72F7FB" w14:textId="59F19611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A81F9E">
        <w:rPr>
          <w:rFonts w:asciiTheme="minorHAnsi" w:hAnsiTheme="minorHAnsi"/>
          <w:sz w:val="24"/>
          <w:szCs w:val="24"/>
        </w:rPr>
        <w:t>Discuss your marks and the advice given with your parent/carer to see if they agree with you requesting the application</w:t>
      </w:r>
      <w:r w:rsidRPr="00A81F9E" w:rsidR="0086222F">
        <w:rPr>
          <w:rFonts w:asciiTheme="minorHAnsi" w:hAnsiTheme="minorHAnsi"/>
          <w:sz w:val="24"/>
          <w:szCs w:val="24"/>
        </w:rPr>
        <w:t>.</w:t>
      </w:r>
    </w:p>
    <w:p w:rsidRPr="00A81F9E" w:rsidR="4DB8125A" w:rsidP="4DB8125A" w:rsidRDefault="4DB8125A" w14:paraId="1908CCF9" w14:textId="1395D5EF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Pr="00A81F9E" w:rsidR="00580AE5" w:rsidP="00580AE5" w:rsidRDefault="00462A9B" w14:paraId="5DF48A0D" w14:textId="1B6DD372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A81F9E">
        <w:rPr>
          <w:rFonts w:asciiTheme="minorHAnsi" w:hAnsiTheme="minorHAnsi"/>
          <w:sz w:val="24"/>
          <w:szCs w:val="24"/>
        </w:rPr>
        <w:t>If you decide to proceed, submit the application with full payment (</w:t>
      </w:r>
      <w:r w:rsidRPr="00A81F9E" w:rsidR="26526072">
        <w:rPr>
          <w:rFonts w:asciiTheme="minorHAnsi" w:hAnsiTheme="minorHAnsi"/>
          <w:sz w:val="24"/>
          <w:szCs w:val="24"/>
        </w:rPr>
        <w:t>payment can be</w:t>
      </w:r>
      <w:r w:rsidRPr="00A81F9E">
        <w:rPr>
          <w:rFonts w:asciiTheme="minorHAnsi" w:hAnsiTheme="minorHAnsi"/>
          <w:sz w:val="24"/>
          <w:szCs w:val="24"/>
        </w:rPr>
        <w:t xml:space="preserve"> made </w:t>
      </w:r>
      <w:r w:rsidRPr="00A81F9E" w:rsidR="26526072">
        <w:rPr>
          <w:rFonts w:asciiTheme="minorHAnsi" w:hAnsiTheme="minorHAnsi"/>
          <w:sz w:val="24"/>
          <w:szCs w:val="24"/>
        </w:rPr>
        <w:t>by debit or credit card</w:t>
      </w:r>
      <w:r w:rsidRPr="00A81F9E" w:rsidR="00580AE5">
        <w:rPr>
          <w:rFonts w:asciiTheme="minorHAnsi" w:hAnsiTheme="minorHAnsi"/>
          <w:sz w:val="24"/>
          <w:szCs w:val="24"/>
        </w:rPr>
        <w:t>) to RGS Reception</w:t>
      </w:r>
      <w:r w:rsidRPr="00A81F9E" w:rsidR="0086222F">
        <w:rPr>
          <w:rFonts w:asciiTheme="minorHAnsi" w:hAnsiTheme="minorHAnsi"/>
          <w:sz w:val="24"/>
          <w:szCs w:val="24"/>
        </w:rPr>
        <w:t>.</w:t>
      </w:r>
    </w:p>
    <w:p w:rsidRPr="00A81F9E" w:rsidR="4DB8125A" w:rsidP="4DB8125A" w:rsidRDefault="4DB8125A" w14:paraId="348BB683" w14:textId="6A4E88D2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DC2A72" w:rsidP="00580AE5" w:rsidRDefault="00436A02" w14:paraId="60EE2AD1" w14:textId="1DE27A0B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A81F9E">
        <w:rPr>
          <w:rFonts w:asciiTheme="minorHAnsi" w:hAnsiTheme="minorHAnsi"/>
          <w:sz w:val="24"/>
          <w:szCs w:val="24"/>
        </w:rPr>
        <w:t xml:space="preserve">Be aware that if you are more than </w:t>
      </w:r>
      <w:r w:rsidRPr="00A81F9E">
        <w:rPr>
          <w:rFonts w:asciiTheme="minorHAnsi" w:hAnsiTheme="minorHAnsi"/>
          <w:b/>
          <w:sz w:val="24"/>
          <w:szCs w:val="24"/>
        </w:rPr>
        <w:t>three marks</w:t>
      </w:r>
      <w:r w:rsidRPr="00A81F9E">
        <w:rPr>
          <w:rFonts w:asciiTheme="minorHAnsi" w:hAnsiTheme="minorHAnsi"/>
          <w:sz w:val="24"/>
          <w:szCs w:val="24"/>
        </w:rPr>
        <w:t xml:space="preserve"> from the grade boundary the school will strongly advise you </w:t>
      </w:r>
      <w:r w:rsidRPr="00A81F9E">
        <w:rPr>
          <w:rFonts w:asciiTheme="minorHAnsi" w:hAnsiTheme="minorHAnsi"/>
          <w:b/>
          <w:sz w:val="24"/>
          <w:szCs w:val="24"/>
        </w:rPr>
        <w:t>against</w:t>
      </w:r>
      <w:r w:rsidRPr="00A81F9E">
        <w:rPr>
          <w:rFonts w:asciiTheme="minorHAnsi" w:hAnsiTheme="minorHAnsi"/>
          <w:sz w:val="24"/>
          <w:szCs w:val="24"/>
        </w:rPr>
        <w:t xml:space="preserve"> making an enquiry</w:t>
      </w:r>
      <w:r w:rsidRPr="00A81F9E" w:rsidR="0086222F">
        <w:rPr>
          <w:rFonts w:asciiTheme="minorHAnsi" w:hAnsiTheme="minorHAnsi"/>
          <w:sz w:val="24"/>
          <w:szCs w:val="24"/>
        </w:rPr>
        <w:t>, as your mark can go up, down or stay the same.</w:t>
      </w:r>
    </w:p>
    <w:p w:rsidRPr="00A81F9E" w:rsidR="00A81F9E" w:rsidP="00FF50E4" w:rsidRDefault="00A81F9E" w14:paraId="65F45FBA" w14:textId="77777777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Pr="000774EA" w:rsidR="0086222F" w:rsidP="00173A3D" w:rsidRDefault="0086222F" w14:paraId="0185F26B" w14:textId="77777777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10839" w:type="dxa"/>
        <w:tblLook w:val="04A0" w:firstRow="1" w:lastRow="0" w:firstColumn="1" w:lastColumn="0" w:noHBand="0" w:noVBand="1"/>
      </w:tblPr>
      <w:tblGrid>
        <w:gridCol w:w="615"/>
        <w:gridCol w:w="1922"/>
        <w:gridCol w:w="4169"/>
        <w:gridCol w:w="988"/>
        <w:gridCol w:w="1005"/>
        <w:gridCol w:w="1135"/>
        <w:gridCol w:w="1005"/>
      </w:tblGrid>
      <w:tr w:rsidRPr="000774EA" w:rsidR="000037AF" w:rsidTr="3A1193B8" w14:paraId="60D72614" w14:textId="77777777">
        <w:tc>
          <w:tcPr>
            <w:tcW w:w="615" w:type="dxa"/>
            <w:tcMar/>
          </w:tcPr>
          <w:p w:rsidRPr="000774EA" w:rsidR="00C937A9" w:rsidRDefault="00C937A9" w14:paraId="36BA5EA6" w14:textId="458A1CA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4DB8125A">
              <w:rPr>
                <w:rFonts w:asciiTheme="minorHAnsi" w:hAnsiTheme="minorHAnsi"/>
                <w:b/>
                <w:sz w:val="24"/>
                <w:szCs w:val="24"/>
              </w:rPr>
              <w:t>No:</w:t>
            </w:r>
          </w:p>
        </w:tc>
        <w:tc>
          <w:tcPr>
            <w:tcW w:w="1922" w:type="dxa"/>
            <w:tcMar/>
          </w:tcPr>
          <w:p w:rsidRPr="000774EA" w:rsidR="00C937A9" w:rsidRDefault="00D14061" w14:paraId="26CDD595" w14:textId="760D60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4DB8125A">
              <w:rPr>
                <w:rFonts w:asciiTheme="minorHAnsi" w:hAnsiTheme="minorHAnsi"/>
                <w:b/>
                <w:sz w:val="24"/>
                <w:szCs w:val="24"/>
              </w:rPr>
              <w:t>Post-Results Service</w:t>
            </w:r>
          </w:p>
        </w:tc>
        <w:tc>
          <w:tcPr>
            <w:tcW w:w="4169" w:type="dxa"/>
            <w:tcMar/>
          </w:tcPr>
          <w:p w:rsidRPr="000774EA" w:rsidR="00C937A9" w:rsidRDefault="00C444A9" w14:paraId="41876F59" w14:textId="4C70B43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4DB8125A">
              <w:rPr>
                <w:rFonts w:asciiTheme="minorHAnsi" w:hAnsiTheme="minorHAnsi"/>
                <w:b/>
                <w:sz w:val="24"/>
                <w:szCs w:val="24"/>
              </w:rPr>
              <w:t>Details of Service</w:t>
            </w:r>
          </w:p>
        </w:tc>
        <w:tc>
          <w:tcPr>
            <w:tcW w:w="988" w:type="dxa"/>
            <w:tcMar/>
          </w:tcPr>
          <w:p w:rsidRPr="000774EA" w:rsidR="00C937A9" w:rsidRDefault="00EF3A6D" w14:paraId="03C78858" w14:textId="012B668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4DB8125A">
              <w:rPr>
                <w:rFonts w:asciiTheme="minorHAnsi" w:hAnsiTheme="minorHAnsi"/>
                <w:b/>
                <w:sz w:val="24"/>
                <w:szCs w:val="24"/>
              </w:rPr>
              <w:t>AQA</w:t>
            </w:r>
          </w:p>
        </w:tc>
        <w:tc>
          <w:tcPr>
            <w:tcW w:w="1005" w:type="dxa"/>
            <w:tcMar/>
          </w:tcPr>
          <w:p w:rsidRPr="000774EA" w:rsidR="00C937A9" w:rsidRDefault="00176F8D" w14:paraId="18C657BC" w14:textId="1204C36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4DB8125A">
              <w:rPr>
                <w:rFonts w:asciiTheme="minorHAnsi" w:hAnsiTheme="minorHAnsi"/>
                <w:b/>
                <w:sz w:val="24"/>
                <w:szCs w:val="24"/>
              </w:rPr>
              <w:t>OCR</w:t>
            </w:r>
          </w:p>
        </w:tc>
        <w:tc>
          <w:tcPr>
            <w:tcW w:w="1135" w:type="dxa"/>
            <w:tcMar/>
          </w:tcPr>
          <w:p w:rsidRPr="000774EA" w:rsidR="00C937A9" w:rsidRDefault="00176F8D" w14:paraId="0C2090E1" w14:textId="2434A7B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4DB8125A">
              <w:rPr>
                <w:rFonts w:asciiTheme="minorHAnsi" w:hAnsiTheme="minorHAnsi"/>
                <w:b/>
                <w:sz w:val="24"/>
                <w:szCs w:val="24"/>
              </w:rPr>
              <w:t>Pearson</w:t>
            </w:r>
          </w:p>
        </w:tc>
        <w:tc>
          <w:tcPr>
            <w:tcW w:w="1005" w:type="dxa"/>
            <w:tcMar/>
          </w:tcPr>
          <w:p w:rsidRPr="000774EA" w:rsidR="00C937A9" w:rsidRDefault="00176F8D" w14:paraId="5862C973" w14:textId="40E806D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4DB8125A">
              <w:rPr>
                <w:rFonts w:asciiTheme="minorHAnsi" w:hAnsiTheme="minorHAnsi"/>
                <w:b/>
                <w:sz w:val="24"/>
                <w:szCs w:val="24"/>
              </w:rPr>
              <w:t>WJEC</w:t>
            </w:r>
          </w:p>
        </w:tc>
      </w:tr>
      <w:tr w:rsidRPr="000774EA" w:rsidR="000037AF" w:rsidTr="3A1193B8" w14:paraId="4640E89A" w14:textId="77777777">
        <w:tc>
          <w:tcPr>
            <w:tcW w:w="615" w:type="dxa"/>
            <w:tcMar/>
          </w:tcPr>
          <w:p w:rsidRPr="000774EA" w:rsidR="00C937A9" w:rsidRDefault="00F03E34" w14:paraId="38DCBD49" w14:textId="15F4B27B">
            <w:pPr>
              <w:rPr>
                <w:rFonts w:asciiTheme="minorHAnsi" w:hAnsiTheme="minorHAnsi"/>
                <w:sz w:val="24"/>
                <w:szCs w:val="24"/>
              </w:rPr>
            </w:pPr>
            <w:r w:rsidRPr="4DB8125A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22" w:type="dxa"/>
            <w:tcMar/>
          </w:tcPr>
          <w:p w:rsidRPr="000774EA" w:rsidR="00C937A9" w:rsidRDefault="00FD30DB" w14:paraId="29064CED" w14:textId="7D598D84">
            <w:pPr>
              <w:rPr>
                <w:rFonts w:asciiTheme="minorHAnsi" w:hAnsiTheme="minorHAnsi"/>
                <w:sz w:val="24"/>
                <w:szCs w:val="24"/>
              </w:rPr>
            </w:pPr>
            <w:r w:rsidRPr="4DB8125A">
              <w:rPr>
                <w:rFonts w:asciiTheme="minorHAnsi" w:hAnsiTheme="minorHAnsi"/>
                <w:sz w:val="24"/>
                <w:szCs w:val="24"/>
              </w:rPr>
              <w:t>Service 1</w:t>
            </w:r>
            <w:r w:rsidRPr="4DB8125A" w:rsidR="00596E54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Pr="000774EA" w:rsidR="00FD30DB" w:rsidRDefault="00FD30DB" w14:paraId="07566234" w14:textId="722B2C90">
            <w:pPr>
              <w:rPr>
                <w:rFonts w:asciiTheme="minorHAnsi" w:hAnsiTheme="minorHAnsi"/>
                <w:sz w:val="24"/>
                <w:szCs w:val="24"/>
              </w:rPr>
            </w:pPr>
            <w:r w:rsidRPr="4DB8125A">
              <w:rPr>
                <w:rFonts w:asciiTheme="minorHAnsi" w:hAnsiTheme="minorHAnsi"/>
                <w:sz w:val="24"/>
                <w:szCs w:val="24"/>
              </w:rPr>
              <w:t xml:space="preserve">Clerical </w:t>
            </w:r>
            <w:r w:rsidRPr="4DB8125A" w:rsidR="00596E54">
              <w:rPr>
                <w:rFonts w:asciiTheme="minorHAnsi" w:hAnsiTheme="minorHAnsi"/>
                <w:sz w:val="24"/>
                <w:szCs w:val="24"/>
              </w:rPr>
              <w:t>r</w:t>
            </w:r>
            <w:r w:rsidRPr="4DB8125A">
              <w:rPr>
                <w:rFonts w:asciiTheme="minorHAnsi" w:hAnsiTheme="minorHAnsi"/>
                <w:sz w:val="24"/>
                <w:szCs w:val="24"/>
              </w:rPr>
              <w:t>e-check</w:t>
            </w:r>
          </w:p>
        </w:tc>
        <w:tc>
          <w:tcPr>
            <w:tcW w:w="4169" w:type="dxa"/>
            <w:tcMar/>
          </w:tcPr>
          <w:p w:rsidRPr="000774EA" w:rsidR="00C937A9" w:rsidRDefault="00FD30DB" w14:paraId="18021FB6" w14:textId="7F9EC141">
            <w:pPr>
              <w:rPr>
                <w:rFonts w:asciiTheme="minorHAnsi" w:hAnsiTheme="minorHAnsi"/>
                <w:sz w:val="24"/>
                <w:szCs w:val="24"/>
              </w:rPr>
            </w:pPr>
            <w:r w:rsidRPr="4DB8125A">
              <w:rPr>
                <w:rFonts w:asciiTheme="minorHAnsi" w:hAnsiTheme="minorHAnsi"/>
                <w:sz w:val="24"/>
                <w:szCs w:val="24"/>
              </w:rPr>
              <w:t xml:space="preserve">Checking that all </w:t>
            </w:r>
            <w:r w:rsidRPr="4DB8125A" w:rsidR="002F16E0">
              <w:rPr>
                <w:rFonts w:asciiTheme="minorHAnsi" w:hAnsiTheme="minorHAnsi"/>
                <w:sz w:val="24"/>
                <w:szCs w:val="24"/>
              </w:rPr>
              <w:t xml:space="preserve">parts of the script have been </w:t>
            </w:r>
            <w:r w:rsidRPr="4DB8125A" w:rsidR="0075733E">
              <w:rPr>
                <w:rFonts w:asciiTheme="minorHAnsi" w:hAnsiTheme="minorHAnsi"/>
                <w:sz w:val="24"/>
                <w:szCs w:val="24"/>
              </w:rPr>
              <w:t>marked.  That the totalling of marks and recording of marks is correct</w:t>
            </w:r>
          </w:p>
        </w:tc>
        <w:tc>
          <w:tcPr>
            <w:tcW w:w="988" w:type="dxa"/>
            <w:tcMar/>
          </w:tcPr>
          <w:p w:rsidRPr="000774EA" w:rsidR="00E233E6" w:rsidP="3A1193B8" w:rsidRDefault="00E233E6" w14:noSpellErr="1" w14:paraId="39EFA48F" w14:textId="0720C699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0774EA" w:rsidR="00E233E6" w:rsidP="3A1193B8" w:rsidRDefault="00E233E6" w14:paraId="24875326" w14:textId="2D4C172F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3A1193B8" w:rsidR="1A7911BF">
              <w:rPr>
                <w:rFonts w:ascii="Calibri" w:hAnsi="Calibri" w:asciiTheme="minorAscii" w:hAnsiTheme="minorAscii"/>
                <w:sz w:val="24"/>
                <w:szCs w:val="24"/>
              </w:rPr>
              <w:t>£10.35</w:t>
            </w:r>
          </w:p>
        </w:tc>
        <w:tc>
          <w:tcPr>
            <w:tcW w:w="1005" w:type="dxa"/>
            <w:tcMar/>
          </w:tcPr>
          <w:p w:rsidRPr="000774EA" w:rsidR="00E233E6" w:rsidP="3A1193B8" w:rsidRDefault="00E233E6" w14:noSpellErr="1" w14:paraId="4C1FA51F" w14:textId="012746B8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0774EA" w:rsidR="00E233E6" w:rsidP="3A1193B8" w:rsidRDefault="00E233E6" w14:paraId="768D9DF6" w14:textId="47F106C8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3A1193B8" w:rsidR="1A7911BF">
              <w:rPr>
                <w:rFonts w:ascii="Calibri" w:hAnsi="Calibri" w:asciiTheme="minorAscii" w:hAnsiTheme="minorAscii"/>
                <w:sz w:val="24"/>
                <w:szCs w:val="24"/>
              </w:rPr>
              <w:t>£12.65</w:t>
            </w:r>
          </w:p>
        </w:tc>
        <w:tc>
          <w:tcPr>
            <w:tcW w:w="1135" w:type="dxa"/>
            <w:tcMar/>
          </w:tcPr>
          <w:p w:rsidRPr="000774EA" w:rsidR="00E233E6" w:rsidP="3A1193B8" w:rsidRDefault="00E233E6" w14:noSpellErr="1" w14:paraId="1B75C26C" w14:textId="4508E056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0774EA" w:rsidR="00E233E6" w:rsidP="3A1193B8" w:rsidRDefault="00E233E6" w14:paraId="31F1D94F" w14:textId="28E0335D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3A1193B8" w:rsidR="1A7911BF">
              <w:rPr>
                <w:rFonts w:ascii="Calibri" w:hAnsi="Calibri" w:asciiTheme="minorAscii" w:hAnsiTheme="minorAscii"/>
                <w:sz w:val="24"/>
                <w:szCs w:val="24"/>
              </w:rPr>
              <w:t>£15.40</w:t>
            </w:r>
          </w:p>
        </w:tc>
        <w:tc>
          <w:tcPr>
            <w:tcW w:w="1005" w:type="dxa"/>
            <w:tcMar/>
          </w:tcPr>
          <w:p w:rsidRPr="000774EA" w:rsidR="00E233E6" w:rsidP="3A1193B8" w:rsidRDefault="00E233E6" w14:noSpellErr="1" w14:paraId="3D7CCC20" w14:textId="08B6339A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0774EA" w:rsidR="00E233E6" w:rsidP="3A1193B8" w:rsidRDefault="00E233E6" w14:paraId="262A77C1" w14:textId="008A474D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3A1193B8" w:rsidR="1A7911BF">
              <w:rPr>
                <w:rFonts w:ascii="Calibri" w:hAnsi="Calibri" w:asciiTheme="minorAscii" w:hAnsiTheme="minorAscii"/>
                <w:sz w:val="24"/>
                <w:szCs w:val="24"/>
              </w:rPr>
              <w:t>£12.10</w:t>
            </w:r>
          </w:p>
        </w:tc>
      </w:tr>
      <w:tr w:rsidRPr="000774EA" w:rsidR="000037AF" w:rsidTr="3A1193B8" w14:paraId="6F3F58F3" w14:textId="77777777">
        <w:tc>
          <w:tcPr>
            <w:tcW w:w="615" w:type="dxa"/>
            <w:tcMar/>
          </w:tcPr>
          <w:p w:rsidRPr="000774EA" w:rsidR="00C937A9" w:rsidRDefault="00E233E6" w14:paraId="43282C58" w14:textId="09B3A71F">
            <w:pPr>
              <w:rPr>
                <w:rFonts w:asciiTheme="minorHAnsi" w:hAnsiTheme="minorHAnsi"/>
                <w:sz w:val="24"/>
                <w:szCs w:val="24"/>
              </w:rPr>
            </w:pPr>
            <w:r w:rsidRPr="4DB8125A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922" w:type="dxa"/>
            <w:tcMar/>
          </w:tcPr>
          <w:p w:rsidRPr="000774EA" w:rsidR="00C937A9" w:rsidRDefault="00596E54" w14:paraId="73AE457C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4DB8125A">
              <w:rPr>
                <w:rFonts w:asciiTheme="minorHAnsi" w:hAnsiTheme="minorHAnsi"/>
                <w:sz w:val="24"/>
                <w:szCs w:val="24"/>
              </w:rPr>
              <w:t>Service 2:</w:t>
            </w:r>
          </w:p>
          <w:p w:rsidRPr="000774EA" w:rsidR="00596E54" w:rsidRDefault="00596E54" w14:paraId="773A01FC" w14:textId="03DB32C7">
            <w:pPr>
              <w:rPr>
                <w:rFonts w:asciiTheme="minorHAnsi" w:hAnsiTheme="minorHAnsi"/>
                <w:sz w:val="24"/>
                <w:szCs w:val="24"/>
              </w:rPr>
            </w:pPr>
            <w:r w:rsidRPr="4DB8125A">
              <w:rPr>
                <w:rFonts w:asciiTheme="minorHAnsi" w:hAnsiTheme="minorHAnsi"/>
                <w:sz w:val="24"/>
                <w:szCs w:val="24"/>
              </w:rPr>
              <w:t>Review of marking</w:t>
            </w:r>
          </w:p>
        </w:tc>
        <w:tc>
          <w:tcPr>
            <w:tcW w:w="4169" w:type="dxa"/>
            <w:tcMar/>
          </w:tcPr>
          <w:p w:rsidRPr="000774EA" w:rsidR="00C937A9" w:rsidRDefault="00596E54" w14:paraId="7F40FAEC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4DB8125A">
              <w:rPr>
                <w:rFonts w:asciiTheme="minorHAnsi" w:hAnsiTheme="minorHAnsi"/>
                <w:sz w:val="24"/>
                <w:szCs w:val="24"/>
              </w:rPr>
              <w:t>A review of the original marking to ensure that the mark scheme has been correctly applied and a clerical re-check.</w:t>
            </w:r>
          </w:p>
          <w:p w:rsidRPr="000774EA" w:rsidR="00596E54" w:rsidRDefault="00AD761C" w14:paraId="076B0E78" w14:textId="6BF48924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4DB8125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This is NOT a re-mark of the script</w:t>
            </w:r>
          </w:p>
        </w:tc>
        <w:tc>
          <w:tcPr>
            <w:tcW w:w="988" w:type="dxa"/>
            <w:tcMar/>
          </w:tcPr>
          <w:p w:rsidRPr="000774EA" w:rsidR="00AD761C" w:rsidP="3A1193B8" w:rsidRDefault="00AD761C" w14:noSpellErr="1" w14:paraId="67CD5C51" w14:textId="0795297E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0774EA" w:rsidR="00AD761C" w:rsidP="3A1193B8" w:rsidRDefault="00AD761C" w14:paraId="56DDB256" w14:textId="300F3967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0774EA" w:rsidR="00AD761C" w:rsidP="3A1193B8" w:rsidRDefault="00AD761C" w14:paraId="3116D70E" w14:textId="68F7F284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3A1193B8" w:rsidR="5E78F56E">
              <w:rPr>
                <w:rFonts w:ascii="Calibri" w:hAnsi="Calibri" w:asciiTheme="minorAscii" w:hAnsiTheme="minorAscii"/>
                <w:sz w:val="24"/>
                <w:szCs w:val="24"/>
              </w:rPr>
              <w:t>£47.85</w:t>
            </w:r>
          </w:p>
        </w:tc>
        <w:tc>
          <w:tcPr>
            <w:tcW w:w="1005" w:type="dxa"/>
            <w:tcMar/>
          </w:tcPr>
          <w:p w:rsidRPr="000774EA" w:rsidR="00AD761C" w:rsidP="3A1193B8" w:rsidRDefault="00AD761C" w14:noSpellErr="1" w14:paraId="7503BDA6" w14:textId="18A1E4AD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0774EA" w:rsidR="00AD761C" w:rsidP="3A1193B8" w:rsidRDefault="00AD761C" w14:paraId="7C7E8E67" w14:textId="72AA380E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0774EA" w:rsidR="00AD761C" w:rsidP="3A1193B8" w:rsidRDefault="00AD761C" w14:paraId="5444F62C" w14:textId="669D9922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3A1193B8" w:rsidR="5E78F56E">
              <w:rPr>
                <w:rFonts w:ascii="Calibri" w:hAnsi="Calibri" w:asciiTheme="minorAscii" w:hAnsiTheme="minorAscii"/>
                <w:sz w:val="24"/>
                <w:szCs w:val="24"/>
              </w:rPr>
              <w:t>£71.80</w:t>
            </w:r>
          </w:p>
        </w:tc>
        <w:tc>
          <w:tcPr>
            <w:tcW w:w="1135" w:type="dxa"/>
            <w:tcMar/>
          </w:tcPr>
          <w:p w:rsidRPr="000774EA" w:rsidR="00770489" w:rsidP="3A1193B8" w:rsidRDefault="00770489" w14:noSpellErr="1" w14:paraId="650E5F95" w14:textId="0C72FAC6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0774EA" w:rsidR="00770489" w:rsidP="3A1193B8" w:rsidRDefault="00770489" w14:paraId="3E4529A5" w14:textId="3655CF2D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0774EA" w:rsidR="00770489" w:rsidP="3A1193B8" w:rsidRDefault="00770489" w14:paraId="74A4D7C3" w14:textId="7AD9E3DA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3A1193B8" w:rsidR="5E78F56E">
              <w:rPr>
                <w:rFonts w:ascii="Calibri" w:hAnsi="Calibri" w:asciiTheme="minorAscii" w:hAnsiTheme="minorAscii"/>
                <w:sz w:val="24"/>
                <w:szCs w:val="24"/>
              </w:rPr>
              <w:t>£55.00</w:t>
            </w:r>
          </w:p>
        </w:tc>
        <w:tc>
          <w:tcPr>
            <w:tcW w:w="1005" w:type="dxa"/>
            <w:tcMar/>
          </w:tcPr>
          <w:p w:rsidRPr="000774EA" w:rsidR="00770489" w:rsidP="3A1193B8" w:rsidRDefault="00770489" w14:noSpellErr="1" w14:paraId="5BD83527" w14:textId="52D1FA3C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0774EA" w:rsidR="00770489" w:rsidP="3A1193B8" w:rsidRDefault="00770489" w14:paraId="1B5053E2" w14:textId="48FEA485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0774EA" w:rsidR="00770489" w:rsidP="3A1193B8" w:rsidRDefault="00770489" w14:paraId="72F6559D" w14:textId="417B97B3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3A1193B8" w:rsidR="5E78F56E">
              <w:rPr>
                <w:rFonts w:ascii="Calibri" w:hAnsi="Calibri" w:asciiTheme="minorAscii" w:hAnsiTheme="minorAscii"/>
                <w:sz w:val="24"/>
                <w:szCs w:val="24"/>
              </w:rPr>
              <w:t>£47.30</w:t>
            </w:r>
          </w:p>
        </w:tc>
      </w:tr>
      <w:tr w:rsidRPr="000774EA" w:rsidR="000037AF" w:rsidTr="3A1193B8" w14:paraId="17DDC5E8" w14:textId="77777777">
        <w:tc>
          <w:tcPr>
            <w:tcW w:w="615" w:type="dxa"/>
            <w:tcMar/>
          </w:tcPr>
          <w:p w:rsidRPr="000774EA" w:rsidR="00C937A9" w:rsidRDefault="000037AF" w14:paraId="6C445849" w14:textId="00CE5FBE">
            <w:pPr>
              <w:rPr>
                <w:rFonts w:asciiTheme="minorHAnsi" w:hAnsiTheme="minorHAnsi"/>
                <w:sz w:val="24"/>
                <w:szCs w:val="24"/>
              </w:rPr>
            </w:pPr>
            <w:r w:rsidRPr="4DB8125A">
              <w:rPr>
                <w:rFonts w:asciiTheme="minorHAnsi" w:hAnsiTheme="minorHAnsi"/>
                <w:sz w:val="24"/>
                <w:szCs w:val="24"/>
              </w:rPr>
              <w:t>ATS</w:t>
            </w:r>
          </w:p>
        </w:tc>
        <w:tc>
          <w:tcPr>
            <w:tcW w:w="1922" w:type="dxa"/>
            <w:tcMar/>
          </w:tcPr>
          <w:p w:rsidRPr="000774EA" w:rsidR="00C937A9" w:rsidRDefault="000037AF" w14:paraId="14FBEC06" w14:textId="7ACF6B73">
            <w:pPr>
              <w:rPr>
                <w:rFonts w:asciiTheme="minorHAnsi" w:hAnsiTheme="minorHAnsi"/>
                <w:sz w:val="24"/>
                <w:szCs w:val="24"/>
              </w:rPr>
            </w:pPr>
            <w:r w:rsidRPr="4DB8125A">
              <w:rPr>
                <w:rFonts w:asciiTheme="minorHAnsi" w:hAnsiTheme="minorHAnsi"/>
                <w:sz w:val="24"/>
                <w:szCs w:val="24"/>
              </w:rPr>
              <w:t>Access to Scripts</w:t>
            </w:r>
          </w:p>
        </w:tc>
        <w:tc>
          <w:tcPr>
            <w:tcW w:w="4169" w:type="dxa"/>
            <w:tcMar/>
          </w:tcPr>
          <w:p w:rsidRPr="000774EA" w:rsidR="00C937A9" w:rsidRDefault="000037AF" w14:paraId="1F9A4D44" w14:textId="6E09217B">
            <w:pPr>
              <w:rPr>
                <w:rFonts w:asciiTheme="minorHAnsi" w:hAnsiTheme="minorHAnsi"/>
                <w:sz w:val="24"/>
                <w:szCs w:val="24"/>
              </w:rPr>
            </w:pPr>
            <w:r w:rsidRPr="4DB8125A">
              <w:rPr>
                <w:rFonts w:asciiTheme="minorHAnsi" w:hAnsiTheme="minorHAnsi"/>
                <w:sz w:val="24"/>
                <w:szCs w:val="24"/>
              </w:rPr>
              <w:t>Copy of the original marked script</w:t>
            </w:r>
            <w:r w:rsidRPr="4DB8125A" w:rsidR="00DA5262">
              <w:rPr>
                <w:rFonts w:asciiTheme="minorHAnsi" w:hAnsiTheme="minorHAnsi"/>
                <w:sz w:val="24"/>
                <w:szCs w:val="24"/>
              </w:rPr>
              <w:t xml:space="preserve"> for use with one of the above services</w:t>
            </w:r>
          </w:p>
        </w:tc>
        <w:tc>
          <w:tcPr>
            <w:tcW w:w="988" w:type="dxa"/>
            <w:tcMar/>
          </w:tcPr>
          <w:p w:rsidRPr="000774EA" w:rsidR="00C937A9" w:rsidRDefault="00AF60BA" w14:paraId="1E07C75B" w14:textId="088A3F98">
            <w:pPr>
              <w:rPr>
                <w:rFonts w:asciiTheme="minorHAnsi" w:hAnsiTheme="minorHAnsi"/>
                <w:sz w:val="24"/>
                <w:szCs w:val="24"/>
              </w:rPr>
            </w:pPr>
            <w:r w:rsidRPr="4DB8125A">
              <w:rPr>
                <w:rFonts w:asciiTheme="minorHAnsi" w:hAnsiTheme="minorHAnsi"/>
                <w:sz w:val="24"/>
                <w:szCs w:val="24"/>
              </w:rPr>
              <w:t>Free</w:t>
            </w:r>
          </w:p>
          <w:p w:rsidRPr="000774EA" w:rsidR="00AF60BA" w:rsidRDefault="00AF60BA" w14:paraId="7D92EE2F" w14:textId="7848DB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5" w:type="dxa"/>
            <w:tcMar/>
          </w:tcPr>
          <w:p w:rsidRPr="000774EA" w:rsidR="00C937A9" w:rsidRDefault="00AF60BA" w14:paraId="08C88208" w14:textId="30E5FACF">
            <w:pPr>
              <w:rPr>
                <w:rFonts w:asciiTheme="minorHAnsi" w:hAnsiTheme="minorHAnsi"/>
                <w:sz w:val="24"/>
                <w:szCs w:val="24"/>
              </w:rPr>
            </w:pPr>
            <w:r w:rsidRPr="4DB8125A">
              <w:rPr>
                <w:rFonts w:asciiTheme="minorHAnsi" w:hAnsiTheme="minorHAnsi"/>
                <w:sz w:val="24"/>
                <w:szCs w:val="24"/>
              </w:rPr>
              <w:t>Free</w:t>
            </w:r>
          </w:p>
        </w:tc>
        <w:tc>
          <w:tcPr>
            <w:tcW w:w="1135" w:type="dxa"/>
            <w:tcMar/>
          </w:tcPr>
          <w:p w:rsidRPr="000774EA" w:rsidR="00C937A9" w:rsidRDefault="00AF60BA" w14:paraId="0F311140" w14:textId="25D44109">
            <w:pPr>
              <w:rPr>
                <w:rFonts w:asciiTheme="minorHAnsi" w:hAnsiTheme="minorHAnsi"/>
                <w:sz w:val="24"/>
                <w:szCs w:val="24"/>
              </w:rPr>
            </w:pPr>
            <w:r w:rsidRPr="4DB8125A">
              <w:rPr>
                <w:rFonts w:asciiTheme="minorHAnsi" w:hAnsiTheme="minorHAnsi"/>
                <w:sz w:val="24"/>
                <w:szCs w:val="24"/>
              </w:rPr>
              <w:t>Free</w:t>
            </w:r>
          </w:p>
        </w:tc>
        <w:tc>
          <w:tcPr>
            <w:tcW w:w="1005" w:type="dxa"/>
            <w:tcMar/>
          </w:tcPr>
          <w:p w:rsidRPr="000774EA" w:rsidR="00C937A9" w:rsidRDefault="00AF60BA" w14:paraId="686F7B65" w14:textId="30AA5FC7">
            <w:pPr>
              <w:rPr>
                <w:rFonts w:asciiTheme="minorHAnsi" w:hAnsiTheme="minorHAnsi"/>
                <w:sz w:val="24"/>
                <w:szCs w:val="24"/>
              </w:rPr>
            </w:pPr>
            <w:r w:rsidRPr="4DB8125A">
              <w:rPr>
                <w:rFonts w:asciiTheme="minorHAnsi" w:hAnsiTheme="minorHAnsi"/>
                <w:sz w:val="24"/>
                <w:szCs w:val="24"/>
              </w:rPr>
              <w:t>Free</w:t>
            </w:r>
          </w:p>
        </w:tc>
      </w:tr>
    </w:tbl>
    <w:p w:rsidR="00A81F9E" w:rsidRDefault="00A81F9E" w14:paraId="3B9F3DA4" w14:textId="77777777">
      <w:pPr>
        <w:rPr>
          <w:rFonts w:asciiTheme="minorHAnsi" w:hAnsiTheme="minorHAnsi"/>
          <w:sz w:val="24"/>
          <w:szCs w:val="24"/>
        </w:rPr>
      </w:pPr>
    </w:p>
    <w:p w:rsidR="00A81F9E" w:rsidRDefault="552491B0" w14:paraId="66BA3D9D" w14:textId="6BE228E4">
      <w:pPr>
        <w:rPr>
          <w:rFonts w:asciiTheme="minorHAnsi" w:hAnsiTheme="minorHAnsi"/>
          <w:sz w:val="24"/>
          <w:szCs w:val="24"/>
        </w:rPr>
      </w:pPr>
      <w:r w:rsidRPr="273B752C">
        <w:rPr>
          <w:rFonts w:asciiTheme="minorHAnsi" w:hAnsiTheme="minorHAnsi"/>
          <w:sz w:val="24"/>
          <w:szCs w:val="24"/>
        </w:rPr>
        <w:t xml:space="preserve">This cost is per paper, NOT per subject.  The Exam Boards recommend that you have all papers in a subject reviewed </w:t>
      </w:r>
      <w:r w:rsidRPr="273B752C" w:rsidR="526CC1A0">
        <w:rPr>
          <w:rFonts w:asciiTheme="minorHAnsi" w:hAnsiTheme="minorHAnsi"/>
          <w:sz w:val="24"/>
          <w:szCs w:val="24"/>
        </w:rPr>
        <w:t>rather than individuals, but this is their recommendation, you may choose to review individual papers if you wish</w:t>
      </w:r>
      <w:r w:rsidRPr="273B752C" w:rsidR="3F84A665">
        <w:rPr>
          <w:rFonts w:asciiTheme="minorHAnsi" w:hAnsiTheme="minorHAnsi"/>
          <w:sz w:val="24"/>
          <w:szCs w:val="24"/>
        </w:rPr>
        <w:t>.</w:t>
      </w:r>
    </w:p>
    <w:p w:rsidRPr="00FF50E4" w:rsidR="00577009" w:rsidRDefault="00BE26F1" w14:paraId="3E0BA2D3" w14:textId="670C8795">
      <w:pPr>
        <w:rPr>
          <w:rFonts w:asciiTheme="minorHAnsi" w:hAnsiTheme="minorHAnsi"/>
          <w:sz w:val="24"/>
          <w:szCs w:val="24"/>
        </w:rPr>
      </w:pPr>
      <w:r w:rsidRPr="00FF50E4">
        <w:rPr>
          <w:rFonts w:asciiTheme="minorHAnsi" w:hAnsiTheme="minorHAnsi"/>
          <w:sz w:val="24"/>
          <w:szCs w:val="24"/>
        </w:rPr>
        <w:t xml:space="preserve">To request an enquiry about results please complete the form </w:t>
      </w:r>
      <w:r w:rsidRPr="00FF50E4" w:rsidR="1C8125D4">
        <w:rPr>
          <w:rFonts w:asciiTheme="minorHAnsi" w:hAnsiTheme="minorHAnsi"/>
          <w:sz w:val="24"/>
          <w:szCs w:val="24"/>
        </w:rPr>
        <w:t>overleaf</w:t>
      </w:r>
      <w:r w:rsidRPr="00FF50E4">
        <w:rPr>
          <w:rFonts w:asciiTheme="minorHAnsi" w:hAnsiTheme="minorHAnsi"/>
          <w:sz w:val="24"/>
          <w:szCs w:val="24"/>
        </w:rPr>
        <w:t xml:space="preserve"> and return, with full pay</w:t>
      </w:r>
      <w:r w:rsidRPr="00FF50E4" w:rsidR="00741F9F">
        <w:rPr>
          <w:rFonts w:asciiTheme="minorHAnsi" w:hAnsiTheme="minorHAnsi"/>
          <w:sz w:val="24"/>
          <w:szCs w:val="24"/>
        </w:rPr>
        <w:t xml:space="preserve">ment. </w:t>
      </w:r>
    </w:p>
    <w:p w:rsidR="4DB8125A" w:rsidP="4DB8125A" w:rsidRDefault="4DB8125A" w14:paraId="23C71D8D" w14:textId="3835BD0D">
      <w:pPr>
        <w:rPr>
          <w:rFonts w:asciiTheme="minorHAnsi" w:hAnsiTheme="minorHAnsi"/>
        </w:rPr>
      </w:pPr>
    </w:p>
    <w:p w:rsidR="4DB8125A" w:rsidP="4DB8125A" w:rsidRDefault="4DB8125A" w14:paraId="066E8753" w14:textId="16DE376A">
      <w:pPr>
        <w:rPr>
          <w:rFonts w:asciiTheme="minorHAnsi" w:hAnsiTheme="minorHAnsi"/>
        </w:rPr>
      </w:pPr>
    </w:p>
    <w:p w:rsidR="273B752C" w:rsidP="273B752C" w:rsidRDefault="273B752C" w14:paraId="37D983E9" w14:textId="3D8B21DB">
      <w:pPr>
        <w:rPr>
          <w:rFonts w:asciiTheme="minorHAnsi" w:hAnsiTheme="minorHAnsi"/>
        </w:rPr>
      </w:pPr>
    </w:p>
    <w:p w:rsidR="00692F26" w:rsidP="273B752C" w:rsidRDefault="00692F26" w14:paraId="707D75EC" w14:textId="77777777">
      <w:pPr>
        <w:rPr>
          <w:rFonts w:asciiTheme="minorHAnsi" w:hAnsiTheme="minorHAnsi"/>
        </w:rPr>
      </w:pPr>
    </w:p>
    <w:p w:rsidR="00692F26" w:rsidP="273B752C" w:rsidRDefault="00692F26" w14:paraId="6447A7F8" w14:textId="77777777">
      <w:pPr>
        <w:rPr>
          <w:rFonts w:asciiTheme="minorHAnsi" w:hAnsiTheme="minorHAnsi"/>
        </w:rPr>
      </w:pPr>
    </w:p>
    <w:p w:rsidR="00692F26" w:rsidP="273B752C" w:rsidRDefault="00692F26" w14:paraId="24D672F0" w14:textId="77777777">
      <w:pPr>
        <w:rPr>
          <w:rFonts w:asciiTheme="minorHAnsi" w:hAnsiTheme="minorHAnsi"/>
        </w:rPr>
      </w:pPr>
    </w:p>
    <w:p w:rsidR="4DB8125A" w:rsidP="4DB8125A" w:rsidRDefault="4DB8125A" w14:paraId="116E80D6" w14:textId="686126E3">
      <w:pPr>
        <w:rPr>
          <w:rFonts w:asciiTheme="minorHAnsi" w:hAnsiTheme="minorHAnsi"/>
        </w:rPr>
      </w:pPr>
    </w:p>
    <w:p w:rsidRPr="000774EA" w:rsidR="00126DE4" w:rsidRDefault="00222F81" w14:paraId="097B6D35" w14:textId="3155A79B">
      <w:pPr>
        <w:rPr>
          <w:rFonts w:asciiTheme="minorHAnsi" w:hAnsiTheme="minorHAnsi"/>
          <w:sz w:val="24"/>
          <w:szCs w:val="24"/>
        </w:rPr>
      </w:pPr>
      <w:r w:rsidRPr="4DB8125A">
        <w:rPr>
          <w:rFonts w:asciiTheme="minorHAnsi" w:hAnsiTheme="minorHAnsi"/>
          <w:sz w:val="24"/>
          <w:szCs w:val="24"/>
        </w:rPr>
        <w:lastRenderedPageBreak/>
        <w:t xml:space="preserve">This form </w:t>
      </w:r>
      <w:r w:rsidRPr="4DB8125A">
        <w:rPr>
          <w:rFonts w:asciiTheme="minorHAnsi" w:hAnsiTheme="minorHAnsi"/>
          <w:b/>
          <w:sz w:val="24"/>
          <w:szCs w:val="24"/>
          <w:u w:val="single"/>
        </w:rPr>
        <w:t>must</w:t>
      </w:r>
      <w:r w:rsidRPr="4DB8125A">
        <w:rPr>
          <w:rFonts w:asciiTheme="minorHAnsi" w:hAnsiTheme="minorHAnsi"/>
          <w:sz w:val="24"/>
          <w:szCs w:val="24"/>
        </w:rPr>
        <w:t xml:space="preserve"> be signed by the candidate</w:t>
      </w:r>
      <w:r w:rsidRPr="4DB8125A" w:rsidR="00962DE1">
        <w:rPr>
          <w:rFonts w:asciiTheme="minorHAnsi" w:hAnsiTheme="minorHAnsi"/>
          <w:sz w:val="24"/>
          <w:szCs w:val="24"/>
        </w:rPr>
        <w:t xml:space="preserve">; unsigned applications </w:t>
      </w:r>
      <w:r w:rsidRPr="4DB8125A" w:rsidR="51806D02">
        <w:rPr>
          <w:rFonts w:asciiTheme="minorHAnsi" w:hAnsiTheme="minorHAnsi"/>
          <w:sz w:val="24"/>
          <w:szCs w:val="24"/>
        </w:rPr>
        <w:t>will not</w:t>
      </w:r>
      <w:r w:rsidRPr="4DB8125A" w:rsidR="00962DE1">
        <w:rPr>
          <w:rFonts w:asciiTheme="minorHAnsi" w:hAnsiTheme="minorHAnsi"/>
          <w:sz w:val="24"/>
          <w:szCs w:val="24"/>
        </w:rPr>
        <w:t xml:space="preserve"> be processed</w:t>
      </w:r>
      <w:r w:rsidRPr="4DB8125A" w:rsidR="00C242F8">
        <w:rPr>
          <w:rFonts w:asciiTheme="minorHAnsi" w:hAnsiTheme="minorHAnsi"/>
          <w:sz w:val="24"/>
          <w:szCs w:val="24"/>
        </w:rPr>
        <w:t>.</w:t>
      </w:r>
    </w:p>
    <w:p w:rsidRPr="000774EA" w:rsidR="00C242F8" w:rsidP="3A1193B8" w:rsidRDefault="008F2441" w14:paraId="48B5981F" w14:textId="1EC66651">
      <w:pPr>
        <w:rPr>
          <w:rFonts w:ascii="Calibri" w:hAnsi="Calibri" w:asciiTheme="minorAscii" w:hAnsiTheme="minorAscii"/>
          <w:b w:val="1"/>
          <w:bCs w:val="1"/>
          <w:color w:val="FF0000"/>
          <w:sz w:val="24"/>
          <w:szCs w:val="24"/>
        </w:rPr>
      </w:pPr>
      <w:r w:rsidRPr="3A1193B8" w:rsidR="008F2441">
        <w:rPr>
          <w:rFonts w:ascii="Calibri" w:hAnsi="Calibri" w:asciiTheme="minorAscii" w:hAnsiTheme="minorAscii"/>
          <w:b w:val="1"/>
          <w:bCs w:val="1"/>
          <w:color w:val="FF0000"/>
          <w:sz w:val="24"/>
          <w:szCs w:val="24"/>
        </w:rPr>
        <w:t xml:space="preserve">Deadline for all </w:t>
      </w:r>
      <w:r w:rsidRPr="3A1193B8" w:rsidR="00D406B3">
        <w:rPr>
          <w:rFonts w:ascii="Calibri" w:hAnsi="Calibri" w:asciiTheme="minorAscii" w:hAnsiTheme="minorAscii"/>
          <w:b w:val="1"/>
          <w:bCs w:val="1"/>
          <w:color w:val="FF0000"/>
          <w:sz w:val="24"/>
          <w:szCs w:val="24"/>
        </w:rPr>
        <w:t xml:space="preserve">Enquiry About Results </w:t>
      </w:r>
      <w:r w:rsidRPr="3A1193B8" w:rsidR="00177F0F">
        <w:rPr>
          <w:rFonts w:ascii="Calibri" w:hAnsi="Calibri" w:asciiTheme="minorAscii" w:hAnsiTheme="minorAscii"/>
          <w:b w:val="1"/>
          <w:bCs w:val="1"/>
          <w:color w:val="FF0000"/>
          <w:sz w:val="24"/>
          <w:szCs w:val="24"/>
        </w:rPr>
        <w:t>(EAR) applications is</w:t>
      </w:r>
      <w:r w:rsidRPr="3A1193B8" w:rsidR="00847031">
        <w:rPr>
          <w:rFonts w:ascii="Calibri" w:hAnsi="Calibri" w:asciiTheme="minorAscii" w:hAnsiTheme="minorAscii"/>
          <w:b w:val="1"/>
          <w:bCs w:val="1"/>
          <w:color w:val="FF0000"/>
          <w:sz w:val="24"/>
          <w:szCs w:val="24"/>
        </w:rPr>
        <w:t xml:space="preserve"> 3:30pm Friday </w:t>
      </w:r>
      <w:r w:rsidRPr="3A1193B8" w:rsidR="757BCC67">
        <w:rPr>
          <w:rFonts w:ascii="Calibri" w:hAnsi="Calibri" w:asciiTheme="minorAscii" w:hAnsiTheme="minorAscii"/>
          <w:b w:val="1"/>
          <w:bCs w:val="1"/>
          <w:color w:val="FF0000"/>
          <w:sz w:val="24"/>
          <w:szCs w:val="24"/>
        </w:rPr>
        <w:t>19</w:t>
      </w:r>
      <w:r w:rsidRPr="3A1193B8" w:rsidR="00847031">
        <w:rPr>
          <w:rFonts w:ascii="Calibri" w:hAnsi="Calibri" w:asciiTheme="minorAscii" w:hAnsiTheme="minorAscii"/>
          <w:b w:val="1"/>
          <w:bCs w:val="1"/>
          <w:color w:val="FF0000"/>
          <w:sz w:val="24"/>
          <w:szCs w:val="24"/>
          <w:vertAlign w:val="superscript"/>
        </w:rPr>
        <w:t>th</w:t>
      </w:r>
      <w:r w:rsidRPr="3A1193B8" w:rsidR="00847031">
        <w:rPr>
          <w:rFonts w:ascii="Calibri" w:hAnsi="Calibri" w:asciiTheme="minorAscii" w:hAnsiTheme="minorAscii"/>
          <w:b w:val="1"/>
          <w:bCs w:val="1"/>
          <w:color w:val="FF0000"/>
          <w:sz w:val="24"/>
          <w:szCs w:val="24"/>
        </w:rPr>
        <w:t xml:space="preserve"> 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Pr="000774EA" w:rsidR="00A62B05" w:rsidTr="3A1193B8" w14:paraId="73ECD70F" w14:textId="77777777">
        <w:tc>
          <w:tcPr>
            <w:tcW w:w="2152" w:type="dxa"/>
            <w:shd w:val="clear" w:color="auto" w:fill="EEECE1" w:themeFill="background2"/>
            <w:tcMar/>
          </w:tcPr>
          <w:p w:rsidRPr="000774EA" w:rsidR="00A62B05" w:rsidRDefault="00A62B05" w14:paraId="70DE6111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4DB8125A">
              <w:rPr>
                <w:rFonts w:asciiTheme="minorHAnsi" w:hAnsiTheme="minorHAnsi"/>
                <w:b/>
                <w:sz w:val="24"/>
                <w:szCs w:val="24"/>
              </w:rPr>
              <w:t>Candidate Name:</w:t>
            </w:r>
          </w:p>
          <w:p w:rsidRPr="000774EA" w:rsidR="008E77B3" w:rsidRDefault="008E77B3" w14:paraId="5A599F45" w14:textId="64A3897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Mar/>
          </w:tcPr>
          <w:p w:rsidRPr="000774EA" w:rsidR="00A62B05" w:rsidRDefault="00A62B05" w14:paraId="1EA266C9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EEECE1" w:themeFill="background2"/>
            <w:tcMar/>
          </w:tcPr>
          <w:p w:rsidRPr="000774EA" w:rsidR="00A62B05" w:rsidRDefault="00A62B05" w14:paraId="574DE657" w14:textId="386FAB5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4DB8125A">
              <w:rPr>
                <w:rFonts w:asciiTheme="minorHAnsi" w:hAnsiTheme="minorHAnsi"/>
                <w:b/>
                <w:sz w:val="24"/>
                <w:szCs w:val="24"/>
              </w:rPr>
              <w:t>Candidate Number</w:t>
            </w:r>
          </w:p>
        </w:tc>
        <w:tc>
          <w:tcPr>
            <w:tcW w:w="2153" w:type="dxa"/>
            <w:tcMar/>
          </w:tcPr>
          <w:p w:rsidRPr="000774EA" w:rsidR="00A62B05" w:rsidRDefault="00A62B05" w14:paraId="628A6FB8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0774EA" w:rsidR="00394D94" w:rsidTr="3A1193B8" w14:paraId="4EB3A30B" w14:textId="77777777">
        <w:tc>
          <w:tcPr>
            <w:tcW w:w="2152" w:type="dxa"/>
            <w:shd w:val="clear" w:color="auto" w:fill="EEECE1" w:themeFill="background2"/>
            <w:tcMar/>
          </w:tcPr>
          <w:p w:rsidRPr="000774EA" w:rsidR="00394D94" w:rsidRDefault="008E77B3" w14:paraId="2E82A292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4DB8125A">
              <w:rPr>
                <w:rFonts w:asciiTheme="minorHAnsi" w:hAnsiTheme="minorHAnsi"/>
                <w:b/>
                <w:sz w:val="24"/>
                <w:szCs w:val="24"/>
              </w:rPr>
              <w:t>Exam Board</w:t>
            </w:r>
          </w:p>
          <w:p w:rsidRPr="000774EA" w:rsidR="008E77B3" w:rsidRDefault="008E77B3" w14:paraId="600345E5" w14:textId="4806233C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EEECE1" w:themeFill="background2"/>
            <w:tcMar/>
          </w:tcPr>
          <w:p w:rsidRPr="000774EA" w:rsidR="00394D94" w:rsidRDefault="008E77B3" w14:paraId="789D4E4F" w14:textId="2CC0D8C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4DB8125A">
              <w:rPr>
                <w:rFonts w:asciiTheme="minorHAnsi" w:hAnsi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2152" w:type="dxa"/>
            <w:shd w:val="clear" w:color="auto" w:fill="EEECE1" w:themeFill="background2"/>
            <w:tcMar/>
          </w:tcPr>
          <w:p w:rsidRPr="000774EA" w:rsidR="00394D94" w:rsidP="4DB8125A" w:rsidRDefault="72406251" w14:paraId="45D23106" w14:textId="26631352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4DB8125A">
              <w:rPr>
                <w:rFonts w:asciiTheme="minorHAnsi" w:hAnsiTheme="minorHAnsi"/>
                <w:b/>
                <w:bCs/>
                <w:sz w:val="24"/>
                <w:szCs w:val="24"/>
              </w:rPr>
              <w:t>Service 1, Service 2 or ATS (please indicate which service you require)</w:t>
            </w:r>
          </w:p>
        </w:tc>
        <w:tc>
          <w:tcPr>
            <w:tcW w:w="2153" w:type="dxa"/>
            <w:shd w:val="clear" w:color="auto" w:fill="EEECE1" w:themeFill="background2"/>
            <w:tcMar/>
          </w:tcPr>
          <w:p w:rsidRPr="000774EA" w:rsidR="00394D94" w:rsidRDefault="008E77B3" w14:paraId="2BAF84A1" w14:textId="6775578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4DB8125A">
              <w:rPr>
                <w:rFonts w:asciiTheme="minorHAnsi" w:hAnsiTheme="minorHAnsi"/>
                <w:b/>
                <w:sz w:val="24"/>
                <w:szCs w:val="24"/>
              </w:rPr>
              <w:t>Paper Number</w:t>
            </w:r>
          </w:p>
        </w:tc>
        <w:tc>
          <w:tcPr>
            <w:tcW w:w="2153" w:type="dxa"/>
            <w:shd w:val="clear" w:color="auto" w:fill="EEECE1" w:themeFill="background2"/>
            <w:tcMar/>
          </w:tcPr>
          <w:p w:rsidRPr="000774EA" w:rsidR="00394D94" w:rsidRDefault="008E77B3" w14:paraId="077FD8FA" w14:textId="4B0EE0B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4DB8125A">
              <w:rPr>
                <w:rFonts w:asciiTheme="minorHAnsi" w:hAnsiTheme="minorHAnsi"/>
                <w:b/>
                <w:sz w:val="24"/>
                <w:szCs w:val="24"/>
              </w:rPr>
              <w:t>Cost</w:t>
            </w:r>
          </w:p>
        </w:tc>
      </w:tr>
      <w:tr w:rsidRPr="000774EA" w:rsidR="00394D94" w:rsidTr="3A1193B8" w14:paraId="7F872335" w14:textId="77777777">
        <w:tc>
          <w:tcPr>
            <w:tcW w:w="2152" w:type="dxa"/>
            <w:tcMar/>
          </w:tcPr>
          <w:p w:rsidRPr="000774EA" w:rsidR="00394D94" w:rsidRDefault="00394D94" w14:paraId="5EB8C831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Pr="000774EA" w:rsidR="008E77B3" w:rsidRDefault="008E77B3" w14:paraId="5C82CDFD" w14:textId="14CEDB1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394D94" w:rsidRDefault="00394D94" w14:paraId="21253974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394D94" w:rsidRDefault="00394D94" w14:paraId="2C19E91D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394D94" w:rsidRDefault="00394D94" w14:paraId="7910CC6E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394D94" w:rsidRDefault="00394D94" w14:paraId="147FA26E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0774EA" w:rsidR="00FF50E4" w:rsidTr="3A1193B8" w14:paraId="796D3CE7" w14:textId="77777777">
        <w:tc>
          <w:tcPr>
            <w:tcW w:w="2152" w:type="dxa"/>
            <w:tcMar/>
          </w:tcPr>
          <w:p w:rsidR="00FF50E4" w:rsidRDefault="00FF50E4" w14:paraId="0517A12C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Pr="000774EA" w:rsidR="00FF50E4" w:rsidRDefault="00FF50E4" w14:paraId="758EEBE7" w14:textId="7906632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FF50E4" w:rsidRDefault="00FF50E4" w14:paraId="06FCF69B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FF50E4" w:rsidRDefault="00FF50E4" w14:paraId="318D4B30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FF50E4" w:rsidRDefault="00FF50E4" w14:paraId="148A30BB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FF50E4" w:rsidRDefault="00FF50E4" w14:paraId="147C2391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0774EA" w:rsidR="00FF50E4" w:rsidTr="3A1193B8" w14:paraId="4006871D" w14:textId="77777777">
        <w:tc>
          <w:tcPr>
            <w:tcW w:w="2152" w:type="dxa"/>
            <w:tcMar/>
          </w:tcPr>
          <w:p w:rsidR="00FF50E4" w:rsidRDefault="00FF50E4" w14:paraId="60E08F31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Pr="000774EA" w:rsidR="00FF50E4" w:rsidRDefault="00FF50E4" w14:paraId="098D8898" w14:textId="768ED72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FF50E4" w:rsidRDefault="00FF50E4" w14:paraId="15BDF5CE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FF50E4" w:rsidRDefault="00FF50E4" w14:paraId="338B975C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FF50E4" w:rsidRDefault="00FF50E4" w14:paraId="0D3A6EC1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FF50E4" w:rsidRDefault="00FF50E4" w14:paraId="15B79CC9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0774EA" w:rsidR="00FF50E4" w:rsidTr="3A1193B8" w14:paraId="62232319" w14:textId="77777777">
        <w:tc>
          <w:tcPr>
            <w:tcW w:w="2152" w:type="dxa"/>
            <w:tcMar/>
          </w:tcPr>
          <w:p w:rsidR="00FF50E4" w:rsidRDefault="00FF50E4" w14:paraId="7B487D63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Pr="000774EA" w:rsidR="00FF50E4" w:rsidRDefault="00FF50E4" w14:paraId="6989E47C" w14:textId="21E2223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FF50E4" w:rsidRDefault="00FF50E4" w14:paraId="6A0F4CD9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FF50E4" w:rsidRDefault="00FF50E4" w14:paraId="68041EEF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FF50E4" w:rsidRDefault="00FF50E4" w14:paraId="0123AB91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FF50E4" w:rsidRDefault="00FF50E4" w14:paraId="50798D00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0774EA" w:rsidR="00394D94" w:rsidTr="3A1193B8" w14:paraId="734E2841" w14:textId="77777777">
        <w:tc>
          <w:tcPr>
            <w:tcW w:w="2152" w:type="dxa"/>
            <w:tcMar/>
          </w:tcPr>
          <w:p w:rsidRPr="000774EA" w:rsidR="00394D94" w:rsidRDefault="00394D94" w14:paraId="754FE54C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Pr="000774EA" w:rsidR="008E77B3" w:rsidRDefault="008E77B3" w14:paraId="7E5EB2DE" w14:textId="71E4E5C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394D94" w:rsidRDefault="00394D94" w14:paraId="1200F05A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394D94" w:rsidRDefault="00394D94" w14:paraId="4911705B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394D94" w:rsidRDefault="00394D94" w14:paraId="3D102DB9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394D94" w:rsidRDefault="00394D94" w14:paraId="30B6E3CE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0774EA" w:rsidR="00FF50E4" w:rsidTr="3A1193B8" w14:paraId="01B59926" w14:textId="77777777">
        <w:tc>
          <w:tcPr>
            <w:tcW w:w="2152" w:type="dxa"/>
            <w:tcMar/>
          </w:tcPr>
          <w:p w:rsidR="00FF50E4" w:rsidRDefault="00FF50E4" w14:paraId="3A0F87B2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Pr="000774EA" w:rsidR="00FF50E4" w:rsidRDefault="00FF50E4" w14:paraId="257704B1" w14:textId="2EC0EB4C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FF50E4" w:rsidRDefault="00FF50E4" w14:paraId="61FBB8F0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FF50E4" w:rsidRDefault="00FF50E4" w14:paraId="10F2C9B3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FF50E4" w:rsidRDefault="00FF50E4" w14:paraId="4D308AD4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FF50E4" w:rsidRDefault="00FF50E4" w14:paraId="5A4AC6B3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0774EA" w:rsidR="00A8466F" w:rsidTr="3A1193B8" w14:paraId="4C0DC9AF" w14:textId="77777777">
        <w:tc>
          <w:tcPr>
            <w:tcW w:w="2152" w:type="dxa"/>
            <w:tcMar/>
          </w:tcPr>
          <w:p w:rsidR="00A8466F" w:rsidRDefault="00A8466F" w14:paraId="21949DF5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8466F" w:rsidRDefault="00A8466F" w14:paraId="2AF1BD2D" w14:textId="47FF20A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A8466F" w:rsidRDefault="00A8466F" w14:paraId="16F32DDC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A8466F" w:rsidRDefault="00A8466F" w14:paraId="0A33017B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A8466F" w:rsidRDefault="00A8466F" w14:paraId="61CC73C5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A8466F" w:rsidRDefault="00A8466F" w14:paraId="7B822D38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0774EA" w:rsidR="00FF50E4" w:rsidTr="3A1193B8" w14:paraId="7893E45B" w14:textId="77777777">
        <w:tc>
          <w:tcPr>
            <w:tcW w:w="2152" w:type="dxa"/>
            <w:tcMar/>
          </w:tcPr>
          <w:p w:rsidR="00FF50E4" w:rsidRDefault="00FF50E4" w14:paraId="5C181D29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50E4" w:rsidRDefault="00FF50E4" w14:paraId="369C8F30" w14:textId="5CAC612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FF50E4" w:rsidRDefault="00FF50E4" w14:paraId="2F2DEAB9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FF50E4" w:rsidRDefault="00FF50E4" w14:paraId="0F927D39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FF50E4" w:rsidRDefault="00FF50E4" w14:paraId="01DAA829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FF50E4" w:rsidRDefault="00FF50E4" w14:paraId="3C71E611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0774EA" w:rsidR="00394D94" w:rsidTr="3A1193B8" w14:paraId="03ADC839" w14:textId="77777777">
        <w:tc>
          <w:tcPr>
            <w:tcW w:w="2152" w:type="dxa"/>
            <w:tcMar/>
          </w:tcPr>
          <w:p w:rsidRPr="000774EA" w:rsidR="00394D94" w:rsidRDefault="00394D94" w14:paraId="02245CBB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Pr="000774EA" w:rsidR="008E77B3" w:rsidRDefault="008E77B3" w14:paraId="186B3E53" w14:textId="151C84E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394D94" w:rsidRDefault="00394D94" w14:paraId="6542C19A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Pr="000774EA" w:rsidR="00394D94" w:rsidRDefault="00394D94" w14:paraId="4D0A2DC6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394D94" w:rsidRDefault="00394D94" w14:paraId="1A8AF64C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0774EA" w:rsidR="00394D94" w:rsidRDefault="00394D94" w14:paraId="601794A1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3A1193B8" w:rsidTr="3A1193B8" w14:paraId="3682B4ED">
        <w:trPr>
          <w:trHeight w:val="300"/>
        </w:trPr>
        <w:tc>
          <w:tcPr>
            <w:tcW w:w="2152" w:type="dxa"/>
            <w:tcMar/>
          </w:tcPr>
          <w:p w:rsidR="3A1193B8" w:rsidP="3A1193B8" w:rsidRDefault="3A1193B8" w14:paraId="21CC795B" w14:textId="75EADE4E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</w:p>
          <w:p w:rsidR="3A1193B8" w:rsidP="3A1193B8" w:rsidRDefault="3A1193B8" w14:paraId="5D6F7D90" w14:textId="733E8D76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="3A1193B8" w:rsidP="3A1193B8" w:rsidRDefault="3A1193B8" w14:paraId="4E7611F1" w14:textId="7F642490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52" w:type="dxa"/>
            <w:tcMar/>
          </w:tcPr>
          <w:p w:rsidR="3A1193B8" w:rsidP="3A1193B8" w:rsidRDefault="3A1193B8" w14:paraId="28D71081" w14:textId="3265041B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="3A1193B8" w:rsidP="3A1193B8" w:rsidRDefault="3A1193B8" w14:paraId="3D90F4E0" w14:textId="407DDC3C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="3A1193B8" w:rsidP="3A1193B8" w:rsidRDefault="3A1193B8" w14:paraId="63631C5E" w14:textId="41E0D35F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</w:p>
        </w:tc>
      </w:tr>
      <w:tr w:rsidR="3A1193B8" w:rsidTr="3A1193B8" w14:paraId="14F603D5">
        <w:trPr>
          <w:trHeight w:val="300"/>
        </w:trPr>
        <w:tc>
          <w:tcPr>
            <w:tcW w:w="2152" w:type="dxa"/>
            <w:tcBorders>
              <w:bottom w:val="single" w:color="000000" w:themeColor="text1" w:sz="12"/>
            </w:tcBorders>
            <w:tcMar/>
          </w:tcPr>
          <w:p w:rsidR="3A1193B8" w:rsidP="3A1193B8" w:rsidRDefault="3A1193B8" w14:paraId="030A988B" w14:textId="66398DB5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</w:p>
          <w:p w:rsidR="3A1193B8" w:rsidP="3A1193B8" w:rsidRDefault="3A1193B8" w14:paraId="0E5365CB" w14:textId="3FF167AB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52" w:type="dxa"/>
            <w:tcBorders>
              <w:bottom w:val="single" w:color="000000" w:themeColor="text1" w:sz="12"/>
            </w:tcBorders>
            <w:tcMar/>
          </w:tcPr>
          <w:p w:rsidR="3A1193B8" w:rsidP="3A1193B8" w:rsidRDefault="3A1193B8" w14:paraId="573E0DF4" w14:textId="6B026165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52" w:type="dxa"/>
            <w:tcBorders>
              <w:bottom w:val="single" w:color="000000" w:themeColor="text1" w:sz="12"/>
            </w:tcBorders>
            <w:tcMar/>
          </w:tcPr>
          <w:p w:rsidR="3A1193B8" w:rsidP="3A1193B8" w:rsidRDefault="3A1193B8" w14:paraId="1F897409" w14:textId="22AA669B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="3A1193B8" w:rsidP="3A1193B8" w:rsidRDefault="3A1193B8" w14:paraId="6700A516" w14:textId="1657CA80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="3A1193B8" w:rsidP="3A1193B8" w:rsidRDefault="3A1193B8" w14:paraId="31924AEF" w14:textId="11D93EE2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</w:p>
        </w:tc>
      </w:tr>
      <w:tr w:rsidR="3A1193B8" w:rsidTr="3A1193B8" w14:paraId="5C787A4C">
        <w:trPr>
          <w:trHeight w:val="300"/>
        </w:trPr>
        <w:tc>
          <w:tcPr>
            <w:tcW w:w="2152" w:type="dxa"/>
            <w:tcBorders>
              <w:top w:val="single" w:color="000000" w:themeColor="text1" w:sz="12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3A1193B8" w:rsidP="3A1193B8" w:rsidRDefault="3A1193B8" w14:paraId="0BFABAAB" w14:textId="5825570A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</w:p>
          <w:p w:rsidR="3A1193B8" w:rsidP="3A1193B8" w:rsidRDefault="3A1193B8" w14:paraId="2D0EB422" w14:textId="569772CC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000000" w:themeColor="text1" w:sz="12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3A1193B8" w:rsidP="3A1193B8" w:rsidRDefault="3A1193B8" w14:paraId="6E861C02" w14:textId="037C3222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000000" w:themeColor="text1" w:sz="12"/>
              <w:left w:val="none" w:color="000000" w:themeColor="text1" w:sz="4"/>
              <w:bottom w:val="none" w:color="000000" w:themeColor="text1" w:sz="4"/>
              <w:right w:val="single" w:color="000000" w:themeColor="text1" w:sz="12"/>
            </w:tcBorders>
            <w:tcMar/>
          </w:tcPr>
          <w:p w:rsidR="3A1193B8" w:rsidP="3A1193B8" w:rsidRDefault="3A1193B8" w14:paraId="08B08C3E" w14:textId="4EB6CBA6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color="000000" w:themeColor="text1" w:sz="12"/>
            </w:tcBorders>
            <w:tcMar/>
          </w:tcPr>
          <w:p w:rsidR="2C074463" w:rsidP="3A1193B8" w:rsidRDefault="2C074463" w14:paraId="522B46EE" w14:textId="50931824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3A1193B8" w:rsidR="2C074463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TOTAL COST</w:t>
            </w:r>
          </w:p>
        </w:tc>
        <w:tc>
          <w:tcPr>
            <w:tcW w:w="2153" w:type="dxa"/>
            <w:tcMar/>
          </w:tcPr>
          <w:p w:rsidR="2C074463" w:rsidP="3A1193B8" w:rsidRDefault="2C074463" w14:paraId="4C256660" w14:textId="2CB2BE39">
            <w:pPr>
              <w:pStyle w:val="Normal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3A1193B8" w:rsidR="2C074463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£</w:t>
            </w:r>
          </w:p>
        </w:tc>
      </w:tr>
    </w:tbl>
    <w:p w:rsidRPr="000774EA" w:rsidR="00B95EAD" w:rsidP="00B95EAD" w:rsidRDefault="00B95EAD" w14:paraId="01535C68" w14:textId="77777777">
      <w:pPr>
        <w:spacing w:after="0"/>
        <w:rPr>
          <w:rFonts w:asciiTheme="minorHAnsi" w:hAnsiTheme="minorHAnsi"/>
          <w:b/>
          <w:sz w:val="24"/>
          <w:szCs w:val="24"/>
        </w:rPr>
      </w:pPr>
    </w:p>
    <w:p w:rsidRPr="00591830" w:rsidR="009B2226" w:rsidP="00B95EAD" w:rsidRDefault="009B2226" w14:paraId="5980DD03" w14:textId="6B99AB7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591830">
        <w:rPr>
          <w:rFonts w:asciiTheme="minorHAnsi" w:hAnsiTheme="minorHAnsi" w:cstheme="minorHAnsi"/>
          <w:b/>
          <w:bCs/>
          <w:sz w:val="24"/>
          <w:szCs w:val="24"/>
        </w:rPr>
        <w:t>Candidate consent statement and signature:</w:t>
      </w:r>
    </w:p>
    <w:p w:rsidR="00B95EAD" w:rsidP="00B95EAD" w:rsidRDefault="00B95EAD" w14:paraId="61F6E69D" w14:textId="4E8903C8">
      <w:pPr>
        <w:spacing w:after="0"/>
        <w:rPr>
          <w:rFonts w:asciiTheme="minorHAnsi" w:hAnsiTheme="minorHAnsi"/>
          <w:sz w:val="24"/>
          <w:szCs w:val="24"/>
        </w:rPr>
      </w:pPr>
      <w:r w:rsidRPr="4DB8125A">
        <w:rPr>
          <w:rFonts w:asciiTheme="minorHAnsi" w:hAnsiTheme="minorHAnsi"/>
          <w:sz w:val="24"/>
          <w:szCs w:val="24"/>
        </w:rPr>
        <w:t>I give my consent to the Examinations Manager to make an</w:t>
      </w:r>
      <w:r w:rsidRPr="4DB8125A" w:rsidR="00591830">
        <w:rPr>
          <w:rFonts w:asciiTheme="minorHAnsi" w:hAnsiTheme="minorHAnsi"/>
          <w:sz w:val="24"/>
          <w:szCs w:val="24"/>
        </w:rPr>
        <w:t xml:space="preserve"> enquiry about the result of the exams listed abo</w:t>
      </w:r>
      <w:r w:rsidRPr="4DB8125A" w:rsidR="000774EA">
        <w:rPr>
          <w:rFonts w:asciiTheme="minorHAnsi" w:hAnsiTheme="minorHAnsi"/>
          <w:sz w:val="24"/>
          <w:szCs w:val="24"/>
        </w:rPr>
        <w:t>ve</w:t>
      </w:r>
      <w:r w:rsidRPr="4DB8125A" w:rsidR="00B516CA">
        <w:rPr>
          <w:rFonts w:asciiTheme="minorHAnsi" w:hAnsiTheme="minorHAnsi"/>
          <w:sz w:val="24"/>
          <w:szCs w:val="24"/>
        </w:rPr>
        <w:t>.  In giving consent, I understand that the final subject grade awarded to me following an enquiry</w:t>
      </w:r>
      <w:r w:rsidRPr="4DB8125A" w:rsidR="00921144">
        <w:rPr>
          <w:rFonts w:asciiTheme="minorHAnsi" w:hAnsiTheme="minorHAnsi"/>
          <w:sz w:val="24"/>
          <w:szCs w:val="24"/>
        </w:rPr>
        <w:t xml:space="preserve"> about results</w:t>
      </w:r>
      <w:r w:rsidRPr="4DB8125A" w:rsidR="00F0235F">
        <w:rPr>
          <w:rFonts w:asciiTheme="minorHAnsi" w:hAnsiTheme="minorHAnsi"/>
          <w:sz w:val="24"/>
          <w:szCs w:val="24"/>
        </w:rPr>
        <w:t xml:space="preserve"> may be </w:t>
      </w:r>
      <w:r w:rsidRPr="4DB8125A" w:rsidR="00F0235F">
        <w:rPr>
          <w:rFonts w:asciiTheme="minorHAnsi" w:hAnsiTheme="minorHAnsi"/>
          <w:b/>
          <w:sz w:val="24"/>
          <w:szCs w:val="24"/>
        </w:rPr>
        <w:t>lower than, higher than, or the same</w:t>
      </w:r>
      <w:r w:rsidRPr="4DB8125A" w:rsidR="00F0235F">
        <w:rPr>
          <w:rFonts w:asciiTheme="minorHAnsi" w:hAnsiTheme="minorHAnsi"/>
          <w:sz w:val="24"/>
          <w:szCs w:val="24"/>
        </w:rPr>
        <w:t xml:space="preserve"> as the grade which was originally</w:t>
      </w:r>
      <w:r w:rsidRPr="4DB8125A" w:rsidR="0061538E">
        <w:rPr>
          <w:rFonts w:asciiTheme="minorHAnsi" w:hAnsiTheme="minorHAnsi"/>
          <w:sz w:val="24"/>
          <w:szCs w:val="24"/>
        </w:rPr>
        <w:t xml:space="preserve"> awarded for the subject.</w:t>
      </w:r>
    </w:p>
    <w:p w:rsidR="0061538E" w:rsidP="00041365" w:rsidRDefault="0061538E" w14:paraId="61B8C969" w14:textId="7777777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1538E" w:rsidP="00041365" w:rsidRDefault="0061538E" w14:paraId="54C25274" w14:textId="03A4182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4DB8125A">
        <w:rPr>
          <w:rFonts w:asciiTheme="minorHAnsi" w:hAnsiTheme="minorHAnsi"/>
          <w:sz w:val="24"/>
          <w:szCs w:val="24"/>
        </w:rPr>
        <w:t>Candidate Signature…………………………………………………………………  Date …………………………………………</w:t>
      </w:r>
    </w:p>
    <w:p w:rsidR="00E13F28" w:rsidP="00041365" w:rsidRDefault="00E13F28" w14:paraId="7783DFB6" w14:textId="7777777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00D8E" w:rsidP="00041365" w:rsidRDefault="00E13F28" w14:paraId="051105BE" w14:textId="1492F483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3A1193B8" w:rsidR="00E13F28">
        <w:rPr>
          <w:rFonts w:ascii="Calibri" w:hAnsi="Calibri" w:asciiTheme="minorAscii" w:hAnsiTheme="minorAscii"/>
          <w:sz w:val="24"/>
          <w:szCs w:val="24"/>
        </w:rPr>
        <w:t>Candidate Personal E Mail</w:t>
      </w:r>
      <w:r w:rsidRPr="3A1193B8" w:rsidR="00F55BE9">
        <w:rPr>
          <w:rFonts w:ascii="Calibri" w:hAnsi="Calibri" w:asciiTheme="minorAscii" w:hAnsiTheme="minorAscii"/>
          <w:sz w:val="24"/>
          <w:szCs w:val="24"/>
        </w:rPr>
        <w:t>…………………………………………………………………………………………………………….</w:t>
      </w:r>
    </w:p>
    <w:p w:rsidR="7808857C" w:rsidP="4DB8125A" w:rsidRDefault="7808857C" w14:paraId="79377071" w14:noSpellErr="1" w14:textId="1F938730">
      <w:pPr>
        <w:spacing w:after="0" w:line="240" w:lineRule="auto"/>
      </w:pPr>
    </w:p>
    <w:p w:rsidRPr="006B5CDD" w:rsidR="00041365" w:rsidP="006B5CDD" w:rsidRDefault="006B5CDD" w14:paraId="45F1F0D7" w14:textId="20D5839B">
      <w:pPr>
        <w:spacing w:after="0" w:line="240" w:lineRule="auto"/>
        <w:jc w:val="center"/>
        <w:rPr>
          <w:rFonts w:asciiTheme="minorHAnsi" w:hAnsiTheme="minorHAnsi"/>
          <w:b/>
          <w:i/>
        </w:rPr>
      </w:pPr>
      <w:r w:rsidRPr="4DB8125A">
        <w:rPr>
          <w:rFonts w:asciiTheme="minorHAnsi" w:hAnsiTheme="minorHAnsi"/>
          <w:b/>
          <w:i/>
        </w:rPr>
        <w:t>For exams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041365" w:rsidTr="00041365" w14:paraId="2F4F41F0" w14:textId="77777777">
        <w:tc>
          <w:tcPr>
            <w:tcW w:w="1793" w:type="dxa"/>
          </w:tcPr>
          <w:p w:rsidRPr="006B5CDD" w:rsidR="00041365" w:rsidP="00B95EAD" w:rsidRDefault="006B5CDD" w14:paraId="77B390D3" w14:textId="51D593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 received</w:t>
            </w:r>
          </w:p>
        </w:tc>
        <w:tc>
          <w:tcPr>
            <w:tcW w:w="1793" w:type="dxa"/>
          </w:tcPr>
          <w:p w:rsidRPr="006B5CDD" w:rsidR="00041365" w:rsidP="00B95EAD" w:rsidRDefault="006B5CDD" w14:paraId="3EC7D7C7" w14:textId="0E243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Payment amount</w:t>
            </w:r>
          </w:p>
        </w:tc>
        <w:tc>
          <w:tcPr>
            <w:tcW w:w="1794" w:type="dxa"/>
          </w:tcPr>
          <w:p w:rsidRPr="006B5CDD" w:rsidR="00041365" w:rsidP="00B95EAD" w:rsidRDefault="002F2F7F" w14:paraId="13ADC124" w14:textId="295AD9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 Submitted</w:t>
            </w:r>
          </w:p>
        </w:tc>
        <w:tc>
          <w:tcPr>
            <w:tcW w:w="1794" w:type="dxa"/>
          </w:tcPr>
          <w:p w:rsidRPr="006B5CDD" w:rsidR="00041365" w:rsidP="00B95EAD" w:rsidRDefault="002F2F7F" w14:paraId="0BD73F5F" w14:textId="00C5B2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Outcome Received</w:t>
            </w:r>
          </w:p>
        </w:tc>
        <w:tc>
          <w:tcPr>
            <w:tcW w:w="1794" w:type="dxa"/>
          </w:tcPr>
          <w:p w:rsidRPr="006B5CDD" w:rsidR="00041365" w:rsidP="00B95EAD" w:rsidRDefault="002F2F7F" w14:paraId="5BA6E951" w14:textId="18B7BE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Candidate Notified</w:t>
            </w:r>
          </w:p>
        </w:tc>
        <w:tc>
          <w:tcPr>
            <w:tcW w:w="1794" w:type="dxa"/>
          </w:tcPr>
          <w:p w:rsidRPr="006B5CDD" w:rsidR="00041365" w:rsidP="00B95EAD" w:rsidRDefault="002F2F7F" w14:paraId="2D519F0B" w14:textId="05490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Enquiry Completed</w:t>
            </w:r>
          </w:p>
        </w:tc>
      </w:tr>
      <w:tr w:rsidR="00041365" w:rsidTr="00041365" w14:paraId="5D5497E2" w14:textId="77777777">
        <w:tc>
          <w:tcPr>
            <w:tcW w:w="1793" w:type="dxa"/>
          </w:tcPr>
          <w:p w:rsidRPr="006B5CDD" w:rsidR="00041365" w:rsidP="00B95EAD" w:rsidRDefault="00041365" w14:paraId="0EA15EF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3" w:type="dxa"/>
          </w:tcPr>
          <w:p w:rsidRPr="006B5CDD" w:rsidR="00041365" w:rsidP="00B95EAD" w:rsidRDefault="00041365" w14:paraId="5FC50E3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4" w:type="dxa"/>
          </w:tcPr>
          <w:p w:rsidRPr="006B5CDD" w:rsidR="00041365" w:rsidP="00B95EAD" w:rsidRDefault="00041365" w14:paraId="25BEF75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4" w:type="dxa"/>
          </w:tcPr>
          <w:p w:rsidRPr="006B5CDD" w:rsidR="00041365" w:rsidP="00B95EAD" w:rsidRDefault="00041365" w14:paraId="2A23E0F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4" w:type="dxa"/>
          </w:tcPr>
          <w:p w:rsidRPr="006B5CDD" w:rsidR="00041365" w:rsidP="00B95EAD" w:rsidRDefault="00041365" w14:paraId="3D7ADA3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4" w:type="dxa"/>
          </w:tcPr>
          <w:p w:rsidRPr="006B5CDD" w:rsidR="00041365" w:rsidP="00B95EAD" w:rsidRDefault="00041365" w14:paraId="2D136D4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F60BA" w:rsidP="00200B61" w:rsidRDefault="00AF60BA" w14:paraId="2C1F12C0" w14:textId="77777777">
      <w:pPr>
        <w:rPr>
          <w:rFonts w:asciiTheme="minorHAnsi" w:hAnsiTheme="minorHAnsi" w:cstheme="minorHAnsi"/>
        </w:rPr>
      </w:pPr>
    </w:p>
    <w:sectPr w:rsidR="00AF60BA" w:rsidSect="009670CC">
      <w:footerReference w:type="default" r:id="rId11"/>
      <w:pgSz w:w="11906" w:h="16838" w:orient="portrait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735A" w:rsidP="00666FC9" w:rsidRDefault="00F7735A" w14:paraId="4AADCBA9" w14:textId="77777777">
      <w:pPr>
        <w:spacing w:after="0" w:line="240" w:lineRule="auto"/>
      </w:pPr>
      <w:r>
        <w:separator/>
      </w:r>
    </w:p>
  </w:endnote>
  <w:endnote w:type="continuationSeparator" w:id="0">
    <w:p w:rsidR="00F7735A" w:rsidP="00666FC9" w:rsidRDefault="00F7735A" w14:paraId="06B0E599" w14:textId="77777777">
      <w:pPr>
        <w:spacing w:after="0" w:line="240" w:lineRule="auto"/>
      </w:pPr>
      <w:r>
        <w:continuationSeparator/>
      </w:r>
    </w:p>
  </w:endnote>
  <w:endnote w:type="continuationNotice" w:id="1">
    <w:p w:rsidR="00F7735A" w:rsidRDefault="00F7735A" w14:paraId="740F6FC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670CC" w:rsidR="009701B5" w:rsidP="00B66687" w:rsidRDefault="009701B5" w14:paraId="31023341" w14:textId="0284091C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735A" w:rsidP="00666FC9" w:rsidRDefault="00F7735A" w14:paraId="11A70A1E" w14:textId="77777777">
      <w:pPr>
        <w:spacing w:after="0" w:line="240" w:lineRule="auto"/>
      </w:pPr>
      <w:r>
        <w:separator/>
      </w:r>
    </w:p>
  </w:footnote>
  <w:footnote w:type="continuationSeparator" w:id="0">
    <w:p w:rsidR="00F7735A" w:rsidP="00666FC9" w:rsidRDefault="00F7735A" w14:paraId="240424E4" w14:textId="77777777">
      <w:pPr>
        <w:spacing w:after="0" w:line="240" w:lineRule="auto"/>
      </w:pPr>
      <w:r>
        <w:continuationSeparator/>
      </w:r>
    </w:p>
  </w:footnote>
  <w:footnote w:type="continuationNotice" w:id="1">
    <w:p w:rsidR="00F7735A" w:rsidRDefault="00F7735A" w14:paraId="25B3004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hint="default" w:ascii="Wingdings 3" w:hAnsi="Wingdings 3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4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384207"/>
    <w:multiLevelType w:val="multilevel"/>
    <w:tmpl w:val="9650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hint="default" w:ascii="Symbol" w:hAnsi="Symbol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41081C"/>
    <w:multiLevelType w:val="multilevel"/>
    <w:tmpl w:val="9A4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3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hint="default" w:ascii="Symbol" w:hAnsi="Symbol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7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A56B5D"/>
    <w:multiLevelType w:val="hybridMultilevel"/>
    <w:tmpl w:val="32BCE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23"/>
  </w:num>
  <w:num w:numId="7">
    <w:abstractNumId w:val="22"/>
  </w:num>
  <w:num w:numId="8">
    <w:abstractNumId w:val="0"/>
  </w:num>
  <w:num w:numId="9">
    <w:abstractNumId w:val="24"/>
  </w:num>
  <w:num w:numId="10">
    <w:abstractNumId w:val="21"/>
  </w:num>
  <w:num w:numId="11">
    <w:abstractNumId w:val="25"/>
  </w:num>
  <w:num w:numId="12">
    <w:abstractNumId w:val="27"/>
  </w:num>
  <w:num w:numId="13">
    <w:abstractNumId w:val="18"/>
  </w:num>
  <w:num w:numId="14">
    <w:abstractNumId w:val="4"/>
  </w:num>
  <w:num w:numId="15">
    <w:abstractNumId w:val="26"/>
  </w:num>
  <w:num w:numId="16">
    <w:abstractNumId w:val="5"/>
  </w:num>
  <w:num w:numId="17">
    <w:abstractNumId w:val="8"/>
  </w:num>
  <w:num w:numId="18">
    <w:abstractNumId w:val="15"/>
  </w:num>
  <w:num w:numId="19">
    <w:abstractNumId w:val="12"/>
  </w:num>
  <w:num w:numId="20">
    <w:abstractNumId w:val="16"/>
  </w:num>
  <w:num w:numId="21">
    <w:abstractNumId w:val="3"/>
  </w:num>
  <w:num w:numId="22">
    <w:abstractNumId w:val="10"/>
  </w:num>
  <w:num w:numId="23">
    <w:abstractNumId w:val="19"/>
  </w:num>
  <w:num w:numId="24">
    <w:abstractNumId w:val="14"/>
  </w:num>
  <w:num w:numId="25">
    <w:abstractNumId w:val="17"/>
  </w:num>
  <w:num w:numId="26">
    <w:abstractNumId w:val="11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14EA"/>
    <w:rsid w:val="000037AF"/>
    <w:rsid w:val="00007957"/>
    <w:rsid w:val="0001146F"/>
    <w:rsid w:val="0001345E"/>
    <w:rsid w:val="000141B7"/>
    <w:rsid w:val="0001722F"/>
    <w:rsid w:val="00041365"/>
    <w:rsid w:val="00054B15"/>
    <w:rsid w:val="00063D67"/>
    <w:rsid w:val="00070BB4"/>
    <w:rsid w:val="00074FFB"/>
    <w:rsid w:val="000774EA"/>
    <w:rsid w:val="000821C2"/>
    <w:rsid w:val="000A3A32"/>
    <w:rsid w:val="000A62AA"/>
    <w:rsid w:val="000B1744"/>
    <w:rsid w:val="000B5839"/>
    <w:rsid w:val="000C3A16"/>
    <w:rsid w:val="000C770C"/>
    <w:rsid w:val="000F5077"/>
    <w:rsid w:val="00100FFB"/>
    <w:rsid w:val="00103E23"/>
    <w:rsid w:val="0010708B"/>
    <w:rsid w:val="00117AEB"/>
    <w:rsid w:val="00126610"/>
    <w:rsid w:val="001267C8"/>
    <w:rsid w:val="00126DE4"/>
    <w:rsid w:val="00140D29"/>
    <w:rsid w:val="00155878"/>
    <w:rsid w:val="00156810"/>
    <w:rsid w:val="00173A3D"/>
    <w:rsid w:val="001744D2"/>
    <w:rsid w:val="001766B4"/>
    <w:rsid w:val="00176F8D"/>
    <w:rsid w:val="00177F0F"/>
    <w:rsid w:val="00181E54"/>
    <w:rsid w:val="00182ED6"/>
    <w:rsid w:val="001873ED"/>
    <w:rsid w:val="00195D0E"/>
    <w:rsid w:val="00196349"/>
    <w:rsid w:val="001A1CC3"/>
    <w:rsid w:val="001A604C"/>
    <w:rsid w:val="001B5753"/>
    <w:rsid w:val="001C39EE"/>
    <w:rsid w:val="001C4021"/>
    <w:rsid w:val="001D33A0"/>
    <w:rsid w:val="001D607A"/>
    <w:rsid w:val="001E0C28"/>
    <w:rsid w:val="00200B61"/>
    <w:rsid w:val="00207973"/>
    <w:rsid w:val="00207F56"/>
    <w:rsid w:val="00222F81"/>
    <w:rsid w:val="00223971"/>
    <w:rsid w:val="00232CA4"/>
    <w:rsid w:val="00236116"/>
    <w:rsid w:val="00237E78"/>
    <w:rsid w:val="002427EC"/>
    <w:rsid w:val="00247A17"/>
    <w:rsid w:val="00247EF2"/>
    <w:rsid w:val="00255A97"/>
    <w:rsid w:val="00261551"/>
    <w:rsid w:val="002618E6"/>
    <w:rsid w:val="0026199F"/>
    <w:rsid w:val="00262E91"/>
    <w:rsid w:val="002637C5"/>
    <w:rsid w:val="00265F62"/>
    <w:rsid w:val="0029081D"/>
    <w:rsid w:val="002935BA"/>
    <w:rsid w:val="0029636A"/>
    <w:rsid w:val="002A5DD8"/>
    <w:rsid w:val="002C17E4"/>
    <w:rsid w:val="002C756B"/>
    <w:rsid w:val="002D31D4"/>
    <w:rsid w:val="002D5EFB"/>
    <w:rsid w:val="002F16E0"/>
    <w:rsid w:val="002F2F7F"/>
    <w:rsid w:val="00301D7D"/>
    <w:rsid w:val="00302F20"/>
    <w:rsid w:val="00310571"/>
    <w:rsid w:val="003151A2"/>
    <w:rsid w:val="00316A02"/>
    <w:rsid w:val="0032363C"/>
    <w:rsid w:val="00323E14"/>
    <w:rsid w:val="00324A36"/>
    <w:rsid w:val="0033138A"/>
    <w:rsid w:val="003346CD"/>
    <w:rsid w:val="00335C50"/>
    <w:rsid w:val="00346021"/>
    <w:rsid w:val="0035476C"/>
    <w:rsid w:val="003615B4"/>
    <w:rsid w:val="00367DAC"/>
    <w:rsid w:val="00382EBC"/>
    <w:rsid w:val="00387C71"/>
    <w:rsid w:val="0039172C"/>
    <w:rsid w:val="00391FB5"/>
    <w:rsid w:val="00392774"/>
    <w:rsid w:val="00393CF3"/>
    <w:rsid w:val="00394D94"/>
    <w:rsid w:val="00396609"/>
    <w:rsid w:val="0039720A"/>
    <w:rsid w:val="003A1482"/>
    <w:rsid w:val="003A1FC5"/>
    <w:rsid w:val="003B7D75"/>
    <w:rsid w:val="003C06B0"/>
    <w:rsid w:val="003D5C9C"/>
    <w:rsid w:val="003D5F2A"/>
    <w:rsid w:val="003D78DD"/>
    <w:rsid w:val="003E683F"/>
    <w:rsid w:val="003F466B"/>
    <w:rsid w:val="003F585E"/>
    <w:rsid w:val="00401A29"/>
    <w:rsid w:val="0040290A"/>
    <w:rsid w:val="00402D23"/>
    <w:rsid w:val="0040484E"/>
    <w:rsid w:val="004103A7"/>
    <w:rsid w:val="004218D2"/>
    <w:rsid w:val="004368EB"/>
    <w:rsid w:val="00436A02"/>
    <w:rsid w:val="00442DFF"/>
    <w:rsid w:val="00442F71"/>
    <w:rsid w:val="00454D64"/>
    <w:rsid w:val="00461365"/>
    <w:rsid w:val="00462A9B"/>
    <w:rsid w:val="00464093"/>
    <w:rsid w:val="00492BBF"/>
    <w:rsid w:val="00496243"/>
    <w:rsid w:val="004A323B"/>
    <w:rsid w:val="004A588A"/>
    <w:rsid w:val="004A6BEC"/>
    <w:rsid w:val="004A6E39"/>
    <w:rsid w:val="004B39F7"/>
    <w:rsid w:val="004D4731"/>
    <w:rsid w:val="004D4F1F"/>
    <w:rsid w:val="004E4133"/>
    <w:rsid w:val="004E607A"/>
    <w:rsid w:val="00501217"/>
    <w:rsid w:val="00512E8E"/>
    <w:rsid w:val="005131B9"/>
    <w:rsid w:val="00521D32"/>
    <w:rsid w:val="00525EB5"/>
    <w:rsid w:val="005400DE"/>
    <w:rsid w:val="00541C22"/>
    <w:rsid w:val="00547E8D"/>
    <w:rsid w:val="0055134E"/>
    <w:rsid w:val="00561CB0"/>
    <w:rsid w:val="00565898"/>
    <w:rsid w:val="00573DCD"/>
    <w:rsid w:val="00574C05"/>
    <w:rsid w:val="00577009"/>
    <w:rsid w:val="00580AE5"/>
    <w:rsid w:val="00583396"/>
    <w:rsid w:val="00584508"/>
    <w:rsid w:val="00585415"/>
    <w:rsid w:val="00585ED3"/>
    <w:rsid w:val="005864CA"/>
    <w:rsid w:val="00591830"/>
    <w:rsid w:val="00596E54"/>
    <w:rsid w:val="005A120A"/>
    <w:rsid w:val="005A7A86"/>
    <w:rsid w:val="005A7DF0"/>
    <w:rsid w:val="005B00FD"/>
    <w:rsid w:val="005B0BC8"/>
    <w:rsid w:val="005B39F1"/>
    <w:rsid w:val="005B7490"/>
    <w:rsid w:val="005D09B4"/>
    <w:rsid w:val="005D3985"/>
    <w:rsid w:val="005E12C8"/>
    <w:rsid w:val="005E2EB5"/>
    <w:rsid w:val="005E4DC7"/>
    <w:rsid w:val="005E6AA5"/>
    <w:rsid w:val="005F2EB8"/>
    <w:rsid w:val="005F78DA"/>
    <w:rsid w:val="006016A3"/>
    <w:rsid w:val="00602B74"/>
    <w:rsid w:val="00602DE0"/>
    <w:rsid w:val="006047F4"/>
    <w:rsid w:val="0061538E"/>
    <w:rsid w:val="006177AA"/>
    <w:rsid w:val="006223CD"/>
    <w:rsid w:val="00625B89"/>
    <w:rsid w:val="0062782C"/>
    <w:rsid w:val="00630FE0"/>
    <w:rsid w:val="00640E5B"/>
    <w:rsid w:val="00643FBB"/>
    <w:rsid w:val="00665930"/>
    <w:rsid w:val="0066674C"/>
    <w:rsid w:val="00666FC9"/>
    <w:rsid w:val="00673430"/>
    <w:rsid w:val="006813C2"/>
    <w:rsid w:val="00692F26"/>
    <w:rsid w:val="006A71FA"/>
    <w:rsid w:val="006B5CDD"/>
    <w:rsid w:val="006C2557"/>
    <w:rsid w:val="006C5C86"/>
    <w:rsid w:val="006C646E"/>
    <w:rsid w:val="006D1FB8"/>
    <w:rsid w:val="006E2C39"/>
    <w:rsid w:val="006E7571"/>
    <w:rsid w:val="0071362D"/>
    <w:rsid w:val="007232F0"/>
    <w:rsid w:val="00741F9F"/>
    <w:rsid w:val="00745B6C"/>
    <w:rsid w:val="0075733E"/>
    <w:rsid w:val="00757CD3"/>
    <w:rsid w:val="00770489"/>
    <w:rsid w:val="00770B3E"/>
    <w:rsid w:val="00772A79"/>
    <w:rsid w:val="00774837"/>
    <w:rsid w:val="00776239"/>
    <w:rsid w:val="00784342"/>
    <w:rsid w:val="007923DC"/>
    <w:rsid w:val="00795F8B"/>
    <w:rsid w:val="007B1971"/>
    <w:rsid w:val="007C488C"/>
    <w:rsid w:val="007D39E6"/>
    <w:rsid w:val="007E03E8"/>
    <w:rsid w:val="00803EA0"/>
    <w:rsid w:val="00810178"/>
    <w:rsid w:val="00812EB0"/>
    <w:rsid w:val="00814932"/>
    <w:rsid w:val="00814FF2"/>
    <w:rsid w:val="00817642"/>
    <w:rsid w:val="008279F0"/>
    <w:rsid w:val="008305A8"/>
    <w:rsid w:val="00830D48"/>
    <w:rsid w:val="0083308E"/>
    <w:rsid w:val="00834F69"/>
    <w:rsid w:val="00842C32"/>
    <w:rsid w:val="0084566E"/>
    <w:rsid w:val="00847031"/>
    <w:rsid w:val="00847475"/>
    <w:rsid w:val="0084757C"/>
    <w:rsid w:val="0085336E"/>
    <w:rsid w:val="00857BE5"/>
    <w:rsid w:val="0086222F"/>
    <w:rsid w:val="00874CE3"/>
    <w:rsid w:val="008760C4"/>
    <w:rsid w:val="00880D54"/>
    <w:rsid w:val="00885869"/>
    <w:rsid w:val="008861E8"/>
    <w:rsid w:val="008944B5"/>
    <w:rsid w:val="008B1696"/>
    <w:rsid w:val="008B25BE"/>
    <w:rsid w:val="008B53FA"/>
    <w:rsid w:val="008D00ED"/>
    <w:rsid w:val="008D7252"/>
    <w:rsid w:val="008E77B3"/>
    <w:rsid w:val="008F2441"/>
    <w:rsid w:val="008F5442"/>
    <w:rsid w:val="008F6A21"/>
    <w:rsid w:val="008F7C42"/>
    <w:rsid w:val="00913B3F"/>
    <w:rsid w:val="009165AA"/>
    <w:rsid w:val="00921144"/>
    <w:rsid w:val="00924DED"/>
    <w:rsid w:val="0092615C"/>
    <w:rsid w:val="00936F28"/>
    <w:rsid w:val="009531B9"/>
    <w:rsid w:val="00954E2E"/>
    <w:rsid w:val="009600B5"/>
    <w:rsid w:val="00962DE1"/>
    <w:rsid w:val="00966B21"/>
    <w:rsid w:val="009670CC"/>
    <w:rsid w:val="009701B5"/>
    <w:rsid w:val="00980057"/>
    <w:rsid w:val="0098376B"/>
    <w:rsid w:val="00993BE0"/>
    <w:rsid w:val="00996126"/>
    <w:rsid w:val="00996524"/>
    <w:rsid w:val="00997CBA"/>
    <w:rsid w:val="00997E1A"/>
    <w:rsid w:val="009A2197"/>
    <w:rsid w:val="009A258A"/>
    <w:rsid w:val="009A42B4"/>
    <w:rsid w:val="009B01C2"/>
    <w:rsid w:val="009B1D65"/>
    <w:rsid w:val="009B2226"/>
    <w:rsid w:val="009B31C8"/>
    <w:rsid w:val="009B36EB"/>
    <w:rsid w:val="009C5A41"/>
    <w:rsid w:val="009C66A7"/>
    <w:rsid w:val="009D0691"/>
    <w:rsid w:val="009D07F7"/>
    <w:rsid w:val="009D667C"/>
    <w:rsid w:val="009E4973"/>
    <w:rsid w:val="009F3504"/>
    <w:rsid w:val="00A00D8E"/>
    <w:rsid w:val="00A010F6"/>
    <w:rsid w:val="00A12D1A"/>
    <w:rsid w:val="00A142B1"/>
    <w:rsid w:val="00A17841"/>
    <w:rsid w:val="00A2170A"/>
    <w:rsid w:val="00A33746"/>
    <w:rsid w:val="00A47776"/>
    <w:rsid w:val="00A528B5"/>
    <w:rsid w:val="00A552BE"/>
    <w:rsid w:val="00A62B05"/>
    <w:rsid w:val="00A668DE"/>
    <w:rsid w:val="00A71F45"/>
    <w:rsid w:val="00A76B34"/>
    <w:rsid w:val="00A805ED"/>
    <w:rsid w:val="00A81F9E"/>
    <w:rsid w:val="00A838A7"/>
    <w:rsid w:val="00A8466F"/>
    <w:rsid w:val="00A9688F"/>
    <w:rsid w:val="00AA11BD"/>
    <w:rsid w:val="00AB0F77"/>
    <w:rsid w:val="00AB47CC"/>
    <w:rsid w:val="00AC4EF3"/>
    <w:rsid w:val="00AC7244"/>
    <w:rsid w:val="00AC781D"/>
    <w:rsid w:val="00AD761C"/>
    <w:rsid w:val="00AF214D"/>
    <w:rsid w:val="00AF60BA"/>
    <w:rsid w:val="00B02F88"/>
    <w:rsid w:val="00B05C02"/>
    <w:rsid w:val="00B07F2E"/>
    <w:rsid w:val="00B11274"/>
    <w:rsid w:val="00B1309E"/>
    <w:rsid w:val="00B23E0F"/>
    <w:rsid w:val="00B27625"/>
    <w:rsid w:val="00B302F6"/>
    <w:rsid w:val="00B36834"/>
    <w:rsid w:val="00B464C8"/>
    <w:rsid w:val="00B476BA"/>
    <w:rsid w:val="00B507D1"/>
    <w:rsid w:val="00B516CA"/>
    <w:rsid w:val="00B56665"/>
    <w:rsid w:val="00B634D4"/>
    <w:rsid w:val="00B66687"/>
    <w:rsid w:val="00B708A4"/>
    <w:rsid w:val="00B73238"/>
    <w:rsid w:val="00B739D9"/>
    <w:rsid w:val="00B90DB0"/>
    <w:rsid w:val="00B90FCF"/>
    <w:rsid w:val="00B91E09"/>
    <w:rsid w:val="00B95EAD"/>
    <w:rsid w:val="00BA2455"/>
    <w:rsid w:val="00BA6CCD"/>
    <w:rsid w:val="00BB018C"/>
    <w:rsid w:val="00BB386A"/>
    <w:rsid w:val="00BC7B5C"/>
    <w:rsid w:val="00BE26F1"/>
    <w:rsid w:val="00BE5564"/>
    <w:rsid w:val="00C0177D"/>
    <w:rsid w:val="00C055B0"/>
    <w:rsid w:val="00C179BB"/>
    <w:rsid w:val="00C22E93"/>
    <w:rsid w:val="00C242F8"/>
    <w:rsid w:val="00C270D4"/>
    <w:rsid w:val="00C42B0B"/>
    <w:rsid w:val="00C444A9"/>
    <w:rsid w:val="00C64667"/>
    <w:rsid w:val="00C7168F"/>
    <w:rsid w:val="00C80ED4"/>
    <w:rsid w:val="00C863A6"/>
    <w:rsid w:val="00C8752F"/>
    <w:rsid w:val="00C90500"/>
    <w:rsid w:val="00C913C0"/>
    <w:rsid w:val="00C937A9"/>
    <w:rsid w:val="00C941FF"/>
    <w:rsid w:val="00CA1AB8"/>
    <w:rsid w:val="00CA4AFD"/>
    <w:rsid w:val="00CB1084"/>
    <w:rsid w:val="00CB4187"/>
    <w:rsid w:val="00CB44C0"/>
    <w:rsid w:val="00CB6E32"/>
    <w:rsid w:val="00CC3832"/>
    <w:rsid w:val="00CD29C0"/>
    <w:rsid w:val="00CE002D"/>
    <w:rsid w:val="00CE1494"/>
    <w:rsid w:val="00CE3180"/>
    <w:rsid w:val="00D00C3A"/>
    <w:rsid w:val="00D059C3"/>
    <w:rsid w:val="00D11993"/>
    <w:rsid w:val="00D14061"/>
    <w:rsid w:val="00D32077"/>
    <w:rsid w:val="00D403A1"/>
    <w:rsid w:val="00D406B3"/>
    <w:rsid w:val="00D572AB"/>
    <w:rsid w:val="00D7507F"/>
    <w:rsid w:val="00D76D70"/>
    <w:rsid w:val="00D86880"/>
    <w:rsid w:val="00D92F3B"/>
    <w:rsid w:val="00D956F6"/>
    <w:rsid w:val="00DA0C91"/>
    <w:rsid w:val="00DA172B"/>
    <w:rsid w:val="00DA1DA2"/>
    <w:rsid w:val="00DA4B16"/>
    <w:rsid w:val="00DA5262"/>
    <w:rsid w:val="00DA5A60"/>
    <w:rsid w:val="00DB02A3"/>
    <w:rsid w:val="00DB261B"/>
    <w:rsid w:val="00DB6D0C"/>
    <w:rsid w:val="00DC24B8"/>
    <w:rsid w:val="00DC2A72"/>
    <w:rsid w:val="00DC3B83"/>
    <w:rsid w:val="00DD22DB"/>
    <w:rsid w:val="00DD354C"/>
    <w:rsid w:val="00DD53F6"/>
    <w:rsid w:val="00DD5DEA"/>
    <w:rsid w:val="00DE3290"/>
    <w:rsid w:val="00DF126F"/>
    <w:rsid w:val="00DF20E3"/>
    <w:rsid w:val="00E0052B"/>
    <w:rsid w:val="00E117E2"/>
    <w:rsid w:val="00E12A16"/>
    <w:rsid w:val="00E13F28"/>
    <w:rsid w:val="00E15486"/>
    <w:rsid w:val="00E20D9E"/>
    <w:rsid w:val="00E233E6"/>
    <w:rsid w:val="00E2646F"/>
    <w:rsid w:val="00E437E8"/>
    <w:rsid w:val="00E45506"/>
    <w:rsid w:val="00E46945"/>
    <w:rsid w:val="00E46B97"/>
    <w:rsid w:val="00E50382"/>
    <w:rsid w:val="00E66658"/>
    <w:rsid w:val="00E84653"/>
    <w:rsid w:val="00E8503D"/>
    <w:rsid w:val="00E96913"/>
    <w:rsid w:val="00EA531C"/>
    <w:rsid w:val="00EB1597"/>
    <w:rsid w:val="00EB7AB5"/>
    <w:rsid w:val="00ED7D99"/>
    <w:rsid w:val="00EE7787"/>
    <w:rsid w:val="00EF271F"/>
    <w:rsid w:val="00EF3A6D"/>
    <w:rsid w:val="00EF53A2"/>
    <w:rsid w:val="00F0235F"/>
    <w:rsid w:val="00F03E34"/>
    <w:rsid w:val="00F05C55"/>
    <w:rsid w:val="00F14714"/>
    <w:rsid w:val="00F14D03"/>
    <w:rsid w:val="00F20620"/>
    <w:rsid w:val="00F20900"/>
    <w:rsid w:val="00F24C01"/>
    <w:rsid w:val="00F30225"/>
    <w:rsid w:val="00F35FA2"/>
    <w:rsid w:val="00F41761"/>
    <w:rsid w:val="00F41ACB"/>
    <w:rsid w:val="00F55AC2"/>
    <w:rsid w:val="00F55BE9"/>
    <w:rsid w:val="00F57C8E"/>
    <w:rsid w:val="00F60C4A"/>
    <w:rsid w:val="00F7735A"/>
    <w:rsid w:val="00F80FA6"/>
    <w:rsid w:val="00F828B3"/>
    <w:rsid w:val="00F83A76"/>
    <w:rsid w:val="00F87B30"/>
    <w:rsid w:val="00FA01B4"/>
    <w:rsid w:val="00FA05D9"/>
    <w:rsid w:val="00FA740B"/>
    <w:rsid w:val="00FB284E"/>
    <w:rsid w:val="00FB73E9"/>
    <w:rsid w:val="00FB787D"/>
    <w:rsid w:val="00FC234E"/>
    <w:rsid w:val="00FC3146"/>
    <w:rsid w:val="00FC4241"/>
    <w:rsid w:val="00FC4C9A"/>
    <w:rsid w:val="00FD30DB"/>
    <w:rsid w:val="00FE0706"/>
    <w:rsid w:val="00FE377D"/>
    <w:rsid w:val="00FF1AD2"/>
    <w:rsid w:val="00FF50E4"/>
    <w:rsid w:val="06216060"/>
    <w:rsid w:val="077540A9"/>
    <w:rsid w:val="07ADC923"/>
    <w:rsid w:val="0862B2DA"/>
    <w:rsid w:val="089E1223"/>
    <w:rsid w:val="096B7681"/>
    <w:rsid w:val="0B963594"/>
    <w:rsid w:val="0C092AFF"/>
    <w:rsid w:val="0DE0934A"/>
    <w:rsid w:val="0ED3E506"/>
    <w:rsid w:val="106263A4"/>
    <w:rsid w:val="12402015"/>
    <w:rsid w:val="134B09C0"/>
    <w:rsid w:val="14489A0E"/>
    <w:rsid w:val="159DB2E4"/>
    <w:rsid w:val="181FD65C"/>
    <w:rsid w:val="19D5DDF0"/>
    <w:rsid w:val="1A02C99A"/>
    <w:rsid w:val="1A7911BF"/>
    <w:rsid w:val="1B14BA7D"/>
    <w:rsid w:val="1C8125D4"/>
    <w:rsid w:val="1DB2DED8"/>
    <w:rsid w:val="203E63B4"/>
    <w:rsid w:val="208E63CB"/>
    <w:rsid w:val="216942E8"/>
    <w:rsid w:val="22334715"/>
    <w:rsid w:val="238BF526"/>
    <w:rsid w:val="2459A46A"/>
    <w:rsid w:val="25585CBC"/>
    <w:rsid w:val="25A68D25"/>
    <w:rsid w:val="26526072"/>
    <w:rsid w:val="273B752C"/>
    <w:rsid w:val="27AE8348"/>
    <w:rsid w:val="288AB4F2"/>
    <w:rsid w:val="2A30CB49"/>
    <w:rsid w:val="2A80F456"/>
    <w:rsid w:val="2C074463"/>
    <w:rsid w:val="2C8B36D4"/>
    <w:rsid w:val="2C93E292"/>
    <w:rsid w:val="2D44B767"/>
    <w:rsid w:val="340C2931"/>
    <w:rsid w:val="35A1DB5C"/>
    <w:rsid w:val="36F9DDB3"/>
    <w:rsid w:val="38B6A62F"/>
    <w:rsid w:val="39F18A51"/>
    <w:rsid w:val="3A1193B8"/>
    <w:rsid w:val="3B4C9431"/>
    <w:rsid w:val="3C9CE99D"/>
    <w:rsid w:val="3E875933"/>
    <w:rsid w:val="3F84A665"/>
    <w:rsid w:val="40393365"/>
    <w:rsid w:val="422036AC"/>
    <w:rsid w:val="42B346FB"/>
    <w:rsid w:val="430CB880"/>
    <w:rsid w:val="447B60BC"/>
    <w:rsid w:val="4505488A"/>
    <w:rsid w:val="46272080"/>
    <w:rsid w:val="47A71021"/>
    <w:rsid w:val="48E37ABE"/>
    <w:rsid w:val="4CEB1643"/>
    <w:rsid w:val="4D5048C0"/>
    <w:rsid w:val="4D53700F"/>
    <w:rsid w:val="4DB8125A"/>
    <w:rsid w:val="4ED5D297"/>
    <w:rsid w:val="51806D02"/>
    <w:rsid w:val="51F14DF0"/>
    <w:rsid w:val="526CC1A0"/>
    <w:rsid w:val="53133165"/>
    <w:rsid w:val="552491B0"/>
    <w:rsid w:val="557642F8"/>
    <w:rsid w:val="55EBDF47"/>
    <w:rsid w:val="57393843"/>
    <w:rsid w:val="57E584FE"/>
    <w:rsid w:val="59A0064B"/>
    <w:rsid w:val="5D01CE26"/>
    <w:rsid w:val="5D57AE2B"/>
    <w:rsid w:val="5E78F56E"/>
    <w:rsid w:val="5FA74DCF"/>
    <w:rsid w:val="6009872C"/>
    <w:rsid w:val="60C5545F"/>
    <w:rsid w:val="61AB4512"/>
    <w:rsid w:val="63759352"/>
    <w:rsid w:val="64351601"/>
    <w:rsid w:val="647EC7A8"/>
    <w:rsid w:val="66CE9DBA"/>
    <w:rsid w:val="67D2760D"/>
    <w:rsid w:val="6A7C50AC"/>
    <w:rsid w:val="6A7E67AD"/>
    <w:rsid w:val="6B09783F"/>
    <w:rsid w:val="6B14F91A"/>
    <w:rsid w:val="6D4DBB91"/>
    <w:rsid w:val="6DF19F6B"/>
    <w:rsid w:val="6E2E3BB6"/>
    <w:rsid w:val="70306DF2"/>
    <w:rsid w:val="707F0D17"/>
    <w:rsid w:val="70D13E70"/>
    <w:rsid w:val="7176BC21"/>
    <w:rsid w:val="7186C650"/>
    <w:rsid w:val="72406251"/>
    <w:rsid w:val="725EF2EE"/>
    <w:rsid w:val="72BDDAEC"/>
    <w:rsid w:val="757BCC67"/>
    <w:rsid w:val="75D11E82"/>
    <w:rsid w:val="75EF642E"/>
    <w:rsid w:val="7808857C"/>
    <w:rsid w:val="791E9B34"/>
    <w:rsid w:val="7C4573A5"/>
    <w:rsid w:val="7D54B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70CC"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level2" w:customStyle="1">
    <w:name w:val="Heading level 2"/>
    <w:basedOn w:val="Normal"/>
    <w:qFormat/>
    <w:rsid w:val="00401A29"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styleId="Headinglevel1" w:customStyle="1">
    <w:name w:val="Heading level 1"/>
    <w:basedOn w:val="Normal"/>
    <w:qFormat/>
    <w:rsid w:val="00834F69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styleId="Default" w:customStyle="1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141B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0B583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styleId="ListParagraphChar" w:customStyle="1">
    <w:name w:val="List Paragraph Char"/>
    <w:basedOn w:val="DefaultParagraphFont"/>
    <w:link w:val="ListParagraph"/>
    <w:uiPriority w:val="1"/>
    <w:locked/>
    <w:rsid w:val="00CB44C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517CD729BD043B8158A460058800D" ma:contentTypeVersion="14" ma:contentTypeDescription="Create a new document." ma:contentTypeScope="" ma:versionID="c2fc16b5863f22d51e9afbe4d7643785">
  <xsd:schema xmlns:xsd="http://www.w3.org/2001/XMLSchema" xmlns:xs="http://www.w3.org/2001/XMLSchema" xmlns:p="http://schemas.microsoft.com/office/2006/metadata/properties" xmlns:ns3="4527fb6a-e52c-4d4e-b8fa-c63869c355ed" xmlns:ns4="0c209821-8893-417f-94cb-c7dae16990a2" targetNamespace="http://schemas.microsoft.com/office/2006/metadata/properties" ma:root="true" ma:fieldsID="0afcefeefcdeeb2116984e366da0892f" ns3:_="" ns4:_="">
    <xsd:import namespace="4527fb6a-e52c-4d4e-b8fa-c63869c355ed"/>
    <xsd:import namespace="0c209821-8893-417f-94cb-c7dae16990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7fb6a-e52c-4d4e-b8fa-c63869c35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09821-8893-417f-94cb-c7dae1699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27fb6a-e52c-4d4e-b8fa-c63869c355ed" xsi:nil="true"/>
  </documentManagement>
</p:properties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A38C19-B21F-4374-9DD3-A371291CB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7fb6a-e52c-4d4e-b8fa-c63869c355ed"/>
    <ds:schemaRef ds:uri="0c209821-8893-417f-94cb-c7dae1699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C94E8-D7D4-4EDE-96E4-12FE03B5D8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3385AD-C5FB-467A-B0D2-90E261BD90CE}">
  <ds:schemaRefs>
    <ds:schemaRef ds:uri="http://schemas.microsoft.com/office/2006/metadata/properties"/>
    <ds:schemaRef ds:uri="http://schemas.microsoft.com/office/infopath/2007/PartnerControls"/>
    <ds:schemaRef ds:uri="4527fb6a-e52c-4d4e-b8fa-c63869c355e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Institute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localuser</dc:creator>
  <lastModifiedBy>Reynolds, Melanie (RGS)</lastModifiedBy>
  <revision>103</revision>
  <dcterms:created xsi:type="dcterms:W3CDTF">2024-06-18T13:29:00.0000000Z</dcterms:created>
  <dcterms:modified xsi:type="dcterms:W3CDTF">2025-07-21T08:11:39.7925644Z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0x010100821517CD729BD043B8158A460058800D</vt:lpwstr>
  </property>
</Properties>
</file>